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视频监控系统维保需求</w:t>
      </w:r>
    </w:p>
    <w:p>
      <w:pPr>
        <w:rPr>
          <w:rFonts w:hint="eastAsia" w:ascii="仿宋_GB2312" w:hAnsi="方正小标宋简体" w:eastAsia="仿宋_GB2312" w:cs="方正小标宋简体"/>
          <w:sz w:val="44"/>
          <w:szCs w:val="44"/>
        </w:rPr>
      </w:pP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、本次项目需求</w:t>
      </w:r>
    </w:p>
    <w:p>
      <w:pPr>
        <w:pStyle w:val="4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现有东西区监控系统设备的设备保障（具体工作内容详见附表一）。</w:t>
      </w:r>
    </w:p>
    <w:p>
      <w:pPr>
        <w:pStyle w:val="4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月度巡检及故障排除（具体工作内容详见附件一）。</w:t>
      </w:r>
    </w:p>
    <w:p>
      <w:pPr>
        <w:pStyle w:val="4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对用户现有监控值守人员进行季度培训，保障其按要求熟练操作系统</w:t>
      </w:r>
    </w:p>
    <w:p>
      <w:pPr>
        <w:pStyle w:val="4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如遇突发故障，要求1小时响应、3小时内到达故障现场、24小时处置完成的应急售后要求。</w:t>
      </w:r>
    </w:p>
    <w:p>
      <w:pPr>
        <w:pStyle w:val="4"/>
        <w:numPr>
          <w:ilvl w:val="0"/>
          <w:numId w:val="2"/>
        </w:numPr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故障设备无法维修需更换，服务商应按要求完成设备更换工作。所需费用由甲方按实际发生且经双方确认的工作量进行计价付款（内容详见附表二）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、施工人员管理要求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1.在签订施工合同时，应同时签订安全管理协议。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2.施工涉及高处、动火、动土、断路、吊装、受限空间等其他危险作业前，须与甲方沟通办理相关手续。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3.施工前检查现场影响维修安全的物品清理干净。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4.施工人员按规定正确佩戴劳动防护用品。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5.从事特种作业的施工人员应持有特种作业操作证。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、质保期：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新更换设备（含移位摄像机）质保期限不少于2年。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四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、投标单位要求：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1.中华人民共和国境内注册的，具有独立法人地位企业法人，注册资金不少于100万元，成立年限2年以上。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2.电子与智能化工程专业承包二级及以上资质。</w:t>
      </w:r>
    </w:p>
    <w:p>
      <w:pPr>
        <w:spacing w:line="480" w:lineRule="auto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3.提供监控厂家（海康威视、宇视科技）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直接</w:t>
      </w:r>
      <w:r>
        <w:rPr>
          <w:rFonts w:hint="eastAsia" w:ascii="仿宋_GB2312" w:hAnsi="仿宋_GB2312" w:eastAsia="仿宋_GB2312" w:cs="仿宋_GB2312"/>
          <w:sz w:val="32"/>
          <w:szCs w:val="32"/>
        </w:rPr>
        <w:t>授权书并加盖厂家公章。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4.符合《中华人民共和国政府采购法》第二十二条的规定：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（1）具有独立承担民事责任的能力；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（2）具有良好的商业信誉和健全的财务会计制度；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（3）具有履行合同所必须的设备和专业技术能力。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（4）有依法缴纳税收和社会保障资金的良好记录。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（5）参加此采购活动前三年内，在经营活动中没有重大违法记录。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（6）法律、行政法规规定的其他条件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5.依据《财政部关于在政府采购活动中查询及使用信用记录有关问题的通知》财库〔2016〕125号的文件要求，通过“信用中国”网站（www.creditchina.gov.cn）、中国政府采购网（www.ccgp.gov.cn）查询相关主体信用记录，对列入失信被执行人、重大税收违法案件当事人名单、政府采购严重违法失信行为记录名单的供应商，拒绝其参与政府采购活动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6.提供近三年3个以上同类安防</w:t>
      </w:r>
      <w:r>
        <w:rPr>
          <w:rFonts w:hint="eastAsia" w:ascii="仿宋_GB2312" w:hAnsi="仿宋_GB2312" w:eastAsia="仿宋_GB2312" w:cs="仿宋_GB2312"/>
          <w:sz w:val="32"/>
          <w:szCs w:val="32"/>
        </w:rPr>
        <w:t>监控项目案例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服务业绩，金额不低于15万元。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7.本项目需投标单位现场踏勘。</w:t>
      </w:r>
    </w:p>
    <w:p>
      <w:pPr>
        <w:pStyle w:val="4"/>
        <w:ind w:firstLine="640" w:firstLineChars="200"/>
        <w:rPr>
          <w:rFonts w:hint="eastAsia" w:ascii="仿宋_GB2312" w:hAnsi="仿宋_GB2312" w:eastAsia="仿宋_GB2312" w:cs="仿宋_GB2312"/>
          <w:kern w:val="2"/>
          <w:sz w:val="32"/>
          <w:szCs w:val="32"/>
        </w:rPr>
        <w:sectPr>
          <w:headerReference r:id="rId3" w:type="default"/>
          <w:footerReference r:id="rId4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附表一：公司监控系统维保服务内容</w:t>
      </w:r>
    </w:p>
    <w:tbl>
      <w:tblPr>
        <w:tblStyle w:val="7"/>
        <w:tblW w:w="5000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3"/>
        <w:gridCol w:w="1285"/>
        <w:gridCol w:w="395"/>
        <w:gridCol w:w="735"/>
        <w:gridCol w:w="822"/>
        <w:gridCol w:w="825"/>
        <w:gridCol w:w="393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</w:trPr>
        <w:tc>
          <w:tcPr>
            <w:tcW w:w="30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75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23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4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48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单价</w:t>
            </w:r>
          </w:p>
        </w:tc>
        <w:tc>
          <w:tcPr>
            <w:tcW w:w="48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230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摄像机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故障维修、例行检查、设备清洁、设备移位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线路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路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1000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故障维修、例行检查、更换线超50米（不含）剩余部分甲方承担费用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54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故障维修、例行检查、设备清洁、设备移位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水晶头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项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核心交换机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故障维修、例行检查、设备清洁、设备移位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录像机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故障维修、例行检查、设备清洁、设备移位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监控平台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故障维修、例行检查、设备清洁、按照甲方要求，设备软件升级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存储设备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故障维修、例行检查、设备清洁、设备移位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大屏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块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故障维修、例行检查、设备清洁、设备移位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服务费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年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</w:trPr>
        <w:tc>
          <w:tcPr>
            <w:tcW w:w="30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75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总价</w:t>
            </w:r>
          </w:p>
        </w:tc>
        <w:tc>
          <w:tcPr>
            <w:tcW w:w="23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31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48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230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0" w:hRule="atLeast"/>
        </w:trPr>
        <w:tc>
          <w:tcPr>
            <w:tcW w:w="5000" w:type="pct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>注：1：关于以上维保设备如出现问题，维修人员根据现场情况能够当场维修应当场解决问题。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2：如果维保设备老化或者确任系統设备损坏等原因无法完全修复的，需要更换新设备，应将系统故障降至最低，同时写出书面的维修报告，确定解决方案，设备更新费用超过200元由甲方承担。</w:t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br w:type="textWrapping"/>
            </w: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</w:rPr>
              <w:t xml:space="preserve">    3:单项维修费用200元之内费用，包含摄像机维修维护检修、摄像机支架维修维护检修、线路维修维护检修、交换机维修维护检修、更换水晶头、核心交换机维修维护检修、监控平台维修维护检修、录像机维修维护检修、存储设备维修维护检修、大屏维修维护检修等辅材。</w:t>
            </w: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</w:rPr>
        <w:t>附表二：视频监控系统主要设备清单及单价</w:t>
      </w:r>
    </w:p>
    <w:tbl>
      <w:tblPr>
        <w:tblStyle w:val="7"/>
        <w:tblW w:w="5137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78"/>
        <w:gridCol w:w="1756"/>
        <w:gridCol w:w="1096"/>
        <w:gridCol w:w="1976"/>
        <w:gridCol w:w="578"/>
        <w:gridCol w:w="578"/>
        <w:gridCol w:w="578"/>
        <w:gridCol w:w="578"/>
        <w:gridCol w:w="109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2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序号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名称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品牌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参数</w:t>
            </w:r>
          </w:p>
        </w:tc>
        <w:tc>
          <w:tcPr>
            <w:tcW w:w="3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单位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数量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0"/>
                <w:sz w:val="18"/>
                <w:szCs w:val="18"/>
              </w:rPr>
              <w:t>单价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合计</w:t>
            </w: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18"/>
                <w:szCs w:val="18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摄像机（枪机）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POE400万全彩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1080P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摄像机（半球）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POE400万全彩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1080P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摄像机（枪机）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宇视科技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POE400万红外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1080P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摄像机（半球）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宇视科技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POE400万红外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1080P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半球支架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壁装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金属材质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枪机支架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宇视科技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壁装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金属材质　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16口POE全千兆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交换机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24口POE全千兆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光模块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千兆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个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核心交换机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华为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24光8电万兆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录像机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32路16盘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硬盘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宇视科技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8T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网线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一舟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监控专用六类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米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大屏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宇视科技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55寸、3.5mm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16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解码器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4路高清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17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控制键盘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1086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配置7英寸LCD屏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18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控制键盘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宇视科技</w:t>
            </w:r>
          </w:p>
        </w:tc>
        <w:tc>
          <w:tcPr>
            <w:tcW w:w="108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19</w:t>
            </w:r>
          </w:p>
        </w:tc>
        <w:tc>
          <w:tcPr>
            <w:tcW w:w="96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解码器</w:t>
            </w:r>
          </w:p>
        </w:tc>
        <w:tc>
          <w:tcPr>
            <w:tcW w:w="60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宇视科技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38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监控平台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满足系统管理要求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21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监控平台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宇视科技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满足系统管理要求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22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磁盘阵列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海康威视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满足最低使用要求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2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23</w:t>
            </w:r>
          </w:p>
        </w:tc>
        <w:tc>
          <w:tcPr>
            <w:tcW w:w="96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磁盘阵列</w:t>
            </w:r>
          </w:p>
        </w:tc>
        <w:tc>
          <w:tcPr>
            <w:tcW w:w="60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宇视科技</w:t>
            </w:r>
          </w:p>
        </w:tc>
        <w:tc>
          <w:tcPr>
            <w:tcW w:w="1086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满足最低使用要求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台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</w:t>
            </w: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  <w:tc>
          <w:tcPr>
            <w:tcW w:w="738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highlight w:val="yellow"/>
              </w:rPr>
            </w:pPr>
          </w:p>
        </w:tc>
      </w:tr>
    </w:tbl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p>
      <w:pPr>
        <w:pStyle w:val="4"/>
        <w:rPr>
          <w:rFonts w:hint="eastAsia" w:ascii="仿宋_GB2312" w:hAnsi="仿宋_GB2312" w:eastAsia="仿宋_GB2312" w:cs="仿宋_GB2312"/>
          <w:kern w:val="2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w:pict>
        <v:shape id="PowerPlusWaterMarkObject6134100" o:spid="_x0000_s4097" o:spt="136" type="#_x0000_t136" style="position:absolute;left:0pt;margin-left:393.05pt;margin-top:413.3pt;height:17pt;width:207pt;mso-position-horizontal-relative:margin;mso-position-vertical-relative:margin;rotation:-2949120f;z-index:-25164800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0009203 2025-03-26 14:10:36" style="font-family:寰蒋闆呴粦;font-size:17pt;v-same-letter-heights:f;v-text-align:center;"/>
        </v:shape>
      </w:pict>
    </w:r>
    <w:r>
      <w:rPr>
        <w:sz w:val="18"/>
      </w:rPr>
      <w:pict>
        <v:shape id="PowerPlusWaterMarkObject5931985" o:spid="_x0000_s4098" o:spt="136" type="#_x0000_t136" style="position:absolute;left:0pt;margin-left:221.95pt;margin-top:584.45pt;height:17pt;width:207pt;mso-position-horizontal-relative:margin;mso-position-vertical-relative:margin;rotation:-2949120f;z-index:-25164902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0009203 2025-03-26 14:10:36" style="font-family:寰蒋闆呴粦;font-size:17pt;v-same-letter-heights:f;v-text-align:center;"/>
        </v:shape>
      </w:pict>
    </w:r>
    <w:r>
      <w:rPr>
        <w:sz w:val="18"/>
      </w:rPr>
      <w:pict>
        <v:shape id="PowerPlusWaterMarkObject5500274" o:spid="_x0000_s4099" o:spt="136" type="#_x0000_t136" style="position:absolute;left:0pt;margin-left:50.8pt;margin-top:755.55pt;height:17pt;width:207pt;mso-position-horizontal-relative:margin;mso-position-vertical-relative:margin;rotation:-2949120f;z-index:-25165004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0009203 2025-03-26 14:10:36" style="font-family:寰蒋闆呴粦;font-size:17pt;v-same-letter-heights:f;v-text-align:center;"/>
        </v:shape>
      </w:pict>
    </w:r>
    <w:r>
      <w:rPr>
        <w:sz w:val="18"/>
      </w:rPr>
      <w:pict>
        <v:shape id="PowerPlusWaterMarkObject4514335" o:spid="_x0000_s4100" o:spt="136" type="#_x0000_t136" style="position:absolute;left:0pt;margin-left:393.05pt;margin-top:54pt;height:17pt;width:207pt;mso-position-horizontal-relative:margin;mso-position-vertical-relative:margin;rotation:-2949120f;z-index:-25165107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0009203 2025-03-26 14:10:36" style="font-family:寰蒋闆呴粦;font-size:17pt;v-same-letter-heights:f;v-text-align:center;"/>
        </v:shape>
      </w:pict>
    </w:r>
    <w:r>
      <w:rPr>
        <w:sz w:val="18"/>
      </w:rPr>
      <w:pict>
        <v:shape id="PowerPlusWaterMarkObject3657128" o:spid="_x0000_s4101" o:spt="136" type="#_x0000_t136" style="position:absolute;left:0pt;margin-left:221.95pt;margin-top:225.15pt;height:17pt;width:207pt;mso-position-horizontal-relative:margin;mso-position-vertical-relative:margin;rotation:-2949120f;z-index:-25165209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0009203 2025-03-26 14:10:36" style="font-family:寰蒋闆呴粦;font-size:17pt;v-same-letter-heights:f;v-text-align:center;"/>
        </v:shape>
      </w:pict>
    </w:r>
    <w:r>
      <w:rPr>
        <w:sz w:val="18"/>
      </w:rPr>
      <w:pict>
        <v:shape id="PowerPlusWaterMarkObject3094894" o:spid="_x0000_s4102" o:spt="136" type="#_x0000_t136" style="position:absolute;left:0pt;margin-left:50.8pt;margin-top:396.25pt;height:17pt;width:207pt;mso-position-horizontal-relative:margin;mso-position-vertical-relative:margin;rotation:-2949120f;z-index:-251653120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0009203 2025-03-26 14:10:36" style="font-family:寰蒋闆呴粦;font-size:17pt;v-same-letter-heights:f;v-text-align:center;"/>
        </v:shape>
      </w:pict>
    </w:r>
    <w:r>
      <w:rPr>
        <w:sz w:val="18"/>
      </w:rPr>
      <w:pict>
        <v:shape id="PowerPlusWaterMarkObject2179768" o:spid="_x0000_s4103" o:spt="136" type="#_x0000_t136" style="position:absolute;left:0pt;margin-left:-120.3pt;margin-top:567.35pt;height:17pt;width:207pt;mso-position-horizontal-relative:margin;mso-position-vertical-relative:margin;rotation:-2949120f;z-index:-251654144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0009203 2025-03-26 14:10:36" style="font-family:寰蒋闆呴粦;font-size:17pt;v-same-letter-heights:f;v-text-align:center;"/>
        </v:shape>
      </w:pict>
    </w:r>
    <w:r>
      <w:rPr>
        <w:sz w:val="18"/>
      </w:rPr>
      <w:pict>
        <v:shape id="PowerPlusWaterMarkObject1673373" o:spid="_x0000_s4104" o:spt="136" type="#_x0000_t136" style="position:absolute;left:0pt;margin-left:221.95pt;margin-top:-134.15pt;height:17pt;width:207pt;mso-position-horizontal-relative:margin;mso-position-vertical-relative:margin;rotation:-2949120f;z-index:-251655168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0009203 2025-03-26 14:10:36" style="font-family:寰蒋闆呴粦;font-size:17pt;v-same-letter-heights:f;v-text-align:center;"/>
        </v:shape>
      </w:pict>
    </w:r>
    <w:r>
      <w:rPr>
        <w:sz w:val="18"/>
      </w:rPr>
      <w:pict>
        <v:shape id="PowerPlusWaterMarkObject1612873" o:spid="_x0000_s4105" o:spt="136" type="#_x0000_t136" style="position:absolute;left:0pt;margin-left:50.8pt;margin-top:36.95pt;height:17pt;width:207pt;mso-position-horizontal-relative:margin;mso-position-vertical-relative:margin;rotation:-2949120f;z-index:-251656192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0009203 2025-03-26 14:10:36" style="font-family:寰蒋闆呴粦;font-size:17pt;v-same-letter-heights:f;v-text-align:center;"/>
        </v:shape>
      </w:pict>
    </w:r>
    <w:r>
      <w:rPr>
        <w:sz w:val="18"/>
      </w:rPr>
      <w:pict>
        <v:shape id="PowerPlusWaterMarkObject907697" o:spid="_x0000_s4106" o:spt="136" type="#_x0000_t136" style="position:absolute;left:0pt;margin-left:-120.3pt;margin-top:208.05pt;height:17pt;width:207pt;mso-position-horizontal-relative:margin;mso-position-vertical-relative:margin;rotation:-2949120f;z-index:-251657216;mso-width-relative:page;mso-height-relative:page;" fillcolor="#C0C0C0" filled="t" stroked="f" coordsize="21600,21600" adj="10800">
          <v:path/>
          <v:fill on="t" opacity="52428f" focussize="0,0"/>
          <v:stroke on="f"/>
          <v:imagedata o:title=""/>
          <o:lock v:ext="edit" aspectratio="t"/>
          <v:textpath on="t" fitshape="t" fitpath="t" trim="t" xscale="f" string="6100009203 2025-03-26 14:10:36" style="font-family:寰蒋闆呴粦;font-size:17pt;v-same-letter-heights:f;v-text-align:center;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247ADEC"/>
    <w:multiLevelType w:val="singleLevel"/>
    <w:tmpl w:val="9247ADEC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74C04661"/>
    <w:multiLevelType w:val="multilevel"/>
    <w:tmpl w:val="74C04661"/>
    <w:lvl w:ilvl="0" w:tentative="0">
      <w:start w:val="1"/>
      <w:numFmt w:val="decimal"/>
      <w:lvlText w:val="%1"/>
      <w:lvlJc w:val="left"/>
      <w:pPr>
        <w:ind w:left="425" w:hanging="425"/>
      </w:pPr>
      <w:rPr>
        <w:rFonts w:hint="default" w:ascii="Times New Roman" w:hAnsi="Times New Roman" w:cs="Times New Roman"/>
      </w:rPr>
    </w:lvl>
    <w:lvl w:ilvl="1" w:tentative="0">
      <w:start w:val="1"/>
      <w:numFmt w:val="decimal"/>
      <w:pStyle w:val="2"/>
      <w:lvlText w:val="%2"/>
      <w:lvlJc w:val="left"/>
      <w:pPr>
        <w:ind w:left="992" w:hanging="567"/>
      </w:pPr>
      <w:rPr>
        <w:rFonts w:ascii="Arial" w:hAnsi="Arial" w:eastAsia="宋体" w:cs="Calibri"/>
        <w:sz w:val="36"/>
        <w:szCs w:val="36"/>
      </w:rPr>
    </w:lvl>
    <w:lvl w:ilvl="2" w:tentative="0">
      <w:start w:val="1"/>
      <w:numFmt w:val="decimal"/>
      <w:pStyle w:val="3"/>
      <w:lvlText w:val="%1.%2.%3"/>
      <w:lvlJc w:val="left"/>
      <w:pPr>
        <w:ind w:left="1418" w:hanging="567"/>
      </w:pPr>
      <w:rPr>
        <w:rFonts w:hint="default" w:ascii="Times New Roman" w:hAnsi="Times New Roman" w:cs="Times New Roman"/>
        <w:color w:val="auto"/>
        <w:sz w:val="32"/>
      </w:rPr>
    </w:lvl>
    <w:lvl w:ilvl="3" w:tentative="0">
      <w:start w:val="1"/>
      <w:numFmt w:val="decimal"/>
      <w:lvlText w:val="%1.%2.%3.%4"/>
      <w:lvlJc w:val="left"/>
      <w:pPr>
        <w:ind w:left="1984" w:hanging="708"/>
      </w:pPr>
      <w:rPr>
        <w:rFonts w:hint="default"/>
      </w:rPr>
    </w:lvl>
    <w:lvl w:ilvl="4" w:tentative="0">
      <w:start w:val="1"/>
      <w:numFmt w:val="decimal"/>
      <w:lvlText w:val="%1.%2.%3.%4.%5"/>
      <w:lvlJc w:val="left"/>
      <w:pPr>
        <w:ind w:left="2551" w:hanging="850"/>
      </w:pPr>
      <w:rPr>
        <w:rFonts w:hint="default"/>
      </w:rPr>
    </w:lvl>
    <w:lvl w:ilvl="5" w:tentative="0">
      <w:start w:val="1"/>
      <w:numFmt w:val="decimal"/>
      <w:lvlText w:val="%1.%2.%3.%4.%5.%6"/>
      <w:lvlJc w:val="left"/>
      <w:pPr>
        <w:ind w:left="3260" w:hanging="1134"/>
      </w:pPr>
      <w:rPr>
        <w:rFonts w:hint="default"/>
      </w:rPr>
    </w:lvl>
    <w:lvl w:ilvl="6" w:tentative="0">
      <w:start w:val="1"/>
      <w:numFmt w:val="decimal"/>
      <w:lvlText w:val="%1.%2.%3.%4.%5.%6.%7"/>
      <w:lvlJc w:val="left"/>
      <w:pPr>
        <w:ind w:left="3827" w:hanging="1276"/>
      </w:pPr>
      <w:rPr>
        <w:rFonts w:hint="default"/>
      </w:rPr>
    </w:lvl>
    <w:lvl w:ilvl="7" w:tentative="0">
      <w:start w:val="1"/>
      <w:numFmt w:val="decimal"/>
      <w:lvlText w:val="%1.%2.%3.%4.%5.%6.%7.%8"/>
      <w:lvlJc w:val="left"/>
      <w:pPr>
        <w:ind w:left="4394" w:hanging="1418"/>
      </w:pPr>
      <w:rPr>
        <w:rFonts w:hint="default"/>
      </w:rPr>
    </w:lvl>
    <w:lvl w:ilvl="8" w:tentative="0">
      <w:start w:val="1"/>
      <w:numFmt w:val="decimal"/>
      <w:lvlText w:val="%1.%2.%3.%4.%5.%6.%7.%8.%9"/>
      <w:lvlJc w:val="left"/>
      <w:pPr>
        <w:ind w:left="5102" w:hanging="17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IxMTBlOTBjY2IxNmQzNjJmMDdlYTE2ZmQ5NWM0MDcifQ=="/>
  </w:docVars>
  <w:rsids>
    <w:rsidRoot w:val="0EC57FAF"/>
    <w:rsid w:val="000445A3"/>
    <w:rsid w:val="00067E3F"/>
    <w:rsid w:val="00090EEE"/>
    <w:rsid w:val="000C2794"/>
    <w:rsid w:val="000D4D8F"/>
    <w:rsid w:val="000F39BB"/>
    <w:rsid w:val="00101546"/>
    <w:rsid w:val="0010346C"/>
    <w:rsid w:val="00116716"/>
    <w:rsid w:val="00166C95"/>
    <w:rsid w:val="001B19B4"/>
    <w:rsid w:val="001C2CE0"/>
    <w:rsid w:val="001E17A2"/>
    <w:rsid w:val="001F76AA"/>
    <w:rsid w:val="00252056"/>
    <w:rsid w:val="002621A1"/>
    <w:rsid w:val="002727C8"/>
    <w:rsid w:val="002F427A"/>
    <w:rsid w:val="003105CE"/>
    <w:rsid w:val="0035605B"/>
    <w:rsid w:val="00360148"/>
    <w:rsid w:val="003629BF"/>
    <w:rsid w:val="00366AFD"/>
    <w:rsid w:val="00372BD0"/>
    <w:rsid w:val="00375F45"/>
    <w:rsid w:val="003930F2"/>
    <w:rsid w:val="0039378B"/>
    <w:rsid w:val="003C05B0"/>
    <w:rsid w:val="003C5E96"/>
    <w:rsid w:val="003D4E32"/>
    <w:rsid w:val="00445328"/>
    <w:rsid w:val="00483674"/>
    <w:rsid w:val="004A2FBD"/>
    <w:rsid w:val="004C57AA"/>
    <w:rsid w:val="004C7535"/>
    <w:rsid w:val="004D360B"/>
    <w:rsid w:val="004F7694"/>
    <w:rsid w:val="00501A60"/>
    <w:rsid w:val="00502B36"/>
    <w:rsid w:val="00515454"/>
    <w:rsid w:val="00515F08"/>
    <w:rsid w:val="00574B6A"/>
    <w:rsid w:val="00581C50"/>
    <w:rsid w:val="00586A37"/>
    <w:rsid w:val="0059599E"/>
    <w:rsid w:val="005C31D5"/>
    <w:rsid w:val="00607894"/>
    <w:rsid w:val="00630010"/>
    <w:rsid w:val="00676CB0"/>
    <w:rsid w:val="006B49FD"/>
    <w:rsid w:val="006F6E2C"/>
    <w:rsid w:val="00745036"/>
    <w:rsid w:val="00787938"/>
    <w:rsid w:val="00790FAE"/>
    <w:rsid w:val="007930E4"/>
    <w:rsid w:val="007A5DAC"/>
    <w:rsid w:val="007B64C0"/>
    <w:rsid w:val="007F7377"/>
    <w:rsid w:val="0082027D"/>
    <w:rsid w:val="00832E2E"/>
    <w:rsid w:val="0088667E"/>
    <w:rsid w:val="008A056F"/>
    <w:rsid w:val="008A5D86"/>
    <w:rsid w:val="008C2193"/>
    <w:rsid w:val="008E048D"/>
    <w:rsid w:val="00907707"/>
    <w:rsid w:val="009421AA"/>
    <w:rsid w:val="00957A40"/>
    <w:rsid w:val="009A7B9F"/>
    <w:rsid w:val="009D0CA6"/>
    <w:rsid w:val="009D144F"/>
    <w:rsid w:val="009F0997"/>
    <w:rsid w:val="00A01982"/>
    <w:rsid w:val="00A20C94"/>
    <w:rsid w:val="00A748C3"/>
    <w:rsid w:val="00A80D3C"/>
    <w:rsid w:val="00A96351"/>
    <w:rsid w:val="00AD79C8"/>
    <w:rsid w:val="00BD1245"/>
    <w:rsid w:val="00C14A16"/>
    <w:rsid w:val="00C40AAF"/>
    <w:rsid w:val="00C66D6C"/>
    <w:rsid w:val="00D212D5"/>
    <w:rsid w:val="00D21DC4"/>
    <w:rsid w:val="00D26BD8"/>
    <w:rsid w:val="00D37490"/>
    <w:rsid w:val="00D52819"/>
    <w:rsid w:val="00D8516C"/>
    <w:rsid w:val="00DB1780"/>
    <w:rsid w:val="00DE7786"/>
    <w:rsid w:val="00DF125C"/>
    <w:rsid w:val="00DF5532"/>
    <w:rsid w:val="00E07A93"/>
    <w:rsid w:val="00E60A19"/>
    <w:rsid w:val="00E81D8B"/>
    <w:rsid w:val="00EA190E"/>
    <w:rsid w:val="00F236B2"/>
    <w:rsid w:val="00F450EF"/>
    <w:rsid w:val="00F770A2"/>
    <w:rsid w:val="00F8185A"/>
    <w:rsid w:val="00FB4CD1"/>
    <w:rsid w:val="00FB4F73"/>
    <w:rsid w:val="00FC070A"/>
    <w:rsid w:val="00FE3B39"/>
    <w:rsid w:val="03D06C79"/>
    <w:rsid w:val="05430829"/>
    <w:rsid w:val="05B91BEC"/>
    <w:rsid w:val="05DF4995"/>
    <w:rsid w:val="063C0DE3"/>
    <w:rsid w:val="06851264"/>
    <w:rsid w:val="0743181F"/>
    <w:rsid w:val="07C30126"/>
    <w:rsid w:val="08641B2A"/>
    <w:rsid w:val="0B6A0B98"/>
    <w:rsid w:val="0D355B72"/>
    <w:rsid w:val="0DE87377"/>
    <w:rsid w:val="0EC57FAF"/>
    <w:rsid w:val="0F2A2C8F"/>
    <w:rsid w:val="102A1278"/>
    <w:rsid w:val="10B72581"/>
    <w:rsid w:val="11930B81"/>
    <w:rsid w:val="11E0774D"/>
    <w:rsid w:val="12EC15EE"/>
    <w:rsid w:val="13224B4C"/>
    <w:rsid w:val="13DF43B2"/>
    <w:rsid w:val="144D7C0F"/>
    <w:rsid w:val="149A44F6"/>
    <w:rsid w:val="15A70C44"/>
    <w:rsid w:val="16741890"/>
    <w:rsid w:val="16B53DF4"/>
    <w:rsid w:val="19640044"/>
    <w:rsid w:val="19D5157A"/>
    <w:rsid w:val="19DA2C18"/>
    <w:rsid w:val="1A00114C"/>
    <w:rsid w:val="1B4457AE"/>
    <w:rsid w:val="1CCD5E6A"/>
    <w:rsid w:val="1DB31E14"/>
    <w:rsid w:val="222C75F2"/>
    <w:rsid w:val="22A71E83"/>
    <w:rsid w:val="236D0996"/>
    <w:rsid w:val="25DF6528"/>
    <w:rsid w:val="25F73ECB"/>
    <w:rsid w:val="26D2711C"/>
    <w:rsid w:val="274A72EC"/>
    <w:rsid w:val="27E11651"/>
    <w:rsid w:val="28033779"/>
    <w:rsid w:val="28F86489"/>
    <w:rsid w:val="292D2F72"/>
    <w:rsid w:val="29420E50"/>
    <w:rsid w:val="297F77A6"/>
    <w:rsid w:val="29BD5A81"/>
    <w:rsid w:val="2B1D31FA"/>
    <w:rsid w:val="2D9E5202"/>
    <w:rsid w:val="2E556181"/>
    <w:rsid w:val="2E8944CF"/>
    <w:rsid w:val="2ECD77B3"/>
    <w:rsid w:val="309C14BC"/>
    <w:rsid w:val="3114096B"/>
    <w:rsid w:val="317045FE"/>
    <w:rsid w:val="317C180C"/>
    <w:rsid w:val="31C57470"/>
    <w:rsid w:val="32971294"/>
    <w:rsid w:val="32CC36A7"/>
    <w:rsid w:val="34164177"/>
    <w:rsid w:val="353F7638"/>
    <w:rsid w:val="35746E0F"/>
    <w:rsid w:val="372F1848"/>
    <w:rsid w:val="39282A19"/>
    <w:rsid w:val="39550A30"/>
    <w:rsid w:val="39F74E47"/>
    <w:rsid w:val="3A0D5A63"/>
    <w:rsid w:val="3B206384"/>
    <w:rsid w:val="3C010E37"/>
    <w:rsid w:val="3E0D10CA"/>
    <w:rsid w:val="3E332BA7"/>
    <w:rsid w:val="3F800538"/>
    <w:rsid w:val="40937A52"/>
    <w:rsid w:val="41C4256C"/>
    <w:rsid w:val="431E7A88"/>
    <w:rsid w:val="45A65C5A"/>
    <w:rsid w:val="45F80973"/>
    <w:rsid w:val="46E92A1E"/>
    <w:rsid w:val="47D2157C"/>
    <w:rsid w:val="49C17F22"/>
    <w:rsid w:val="4A0D22B8"/>
    <w:rsid w:val="4AC754CA"/>
    <w:rsid w:val="4AFB0FFA"/>
    <w:rsid w:val="4B1E0828"/>
    <w:rsid w:val="4B5E160A"/>
    <w:rsid w:val="4B930F43"/>
    <w:rsid w:val="4C5A69A0"/>
    <w:rsid w:val="4F5A6B29"/>
    <w:rsid w:val="52094489"/>
    <w:rsid w:val="522A484A"/>
    <w:rsid w:val="570A3DC9"/>
    <w:rsid w:val="585F6086"/>
    <w:rsid w:val="58A30DAD"/>
    <w:rsid w:val="58AA342F"/>
    <w:rsid w:val="590F7987"/>
    <w:rsid w:val="59617884"/>
    <w:rsid w:val="59663DE1"/>
    <w:rsid w:val="5A1F0C24"/>
    <w:rsid w:val="5C475142"/>
    <w:rsid w:val="5CB915D8"/>
    <w:rsid w:val="5CD34046"/>
    <w:rsid w:val="5E597D43"/>
    <w:rsid w:val="5E915FC4"/>
    <w:rsid w:val="5F0F3E26"/>
    <w:rsid w:val="5F1B36F4"/>
    <w:rsid w:val="5F8A5FCF"/>
    <w:rsid w:val="5FB73B6C"/>
    <w:rsid w:val="601000A0"/>
    <w:rsid w:val="6145490B"/>
    <w:rsid w:val="61AE6D55"/>
    <w:rsid w:val="63404590"/>
    <w:rsid w:val="639841EE"/>
    <w:rsid w:val="63F53E40"/>
    <w:rsid w:val="66655774"/>
    <w:rsid w:val="67441A16"/>
    <w:rsid w:val="68346716"/>
    <w:rsid w:val="687F783A"/>
    <w:rsid w:val="68A846CA"/>
    <w:rsid w:val="68B30A5F"/>
    <w:rsid w:val="68CE2E5B"/>
    <w:rsid w:val="690E59A3"/>
    <w:rsid w:val="69115831"/>
    <w:rsid w:val="6A9B7C14"/>
    <w:rsid w:val="6B62CBEC"/>
    <w:rsid w:val="6B953D4E"/>
    <w:rsid w:val="6B9D377C"/>
    <w:rsid w:val="6C113395"/>
    <w:rsid w:val="6C64074D"/>
    <w:rsid w:val="6C8C3B10"/>
    <w:rsid w:val="6CA47B5F"/>
    <w:rsid w:val="6FD944EB"/>
    <w:rsid w:val="71AC1B53"/>
    <w:rsid w:val="73DD39CD"/>
    <w:rsid w:val="75162D65"/>
    <w:rsid w:val="76895142"/>
    <w:rsid w:val="779C8530"/>
    <w:rsid w:val="77E722B0"/>
    <w:rsid w:val="78BA303F"/>
    <w:rsid w:val="7A1C5C03"/>
    <w:rsid w:val="7BFB4E0F"/>
    <w:rsid w:val="7C774EF8"/>
    <w:rsid w:val="7E06550D"/>
    <w:rsid w:val="7E9A245D"/>
    <w:rsid w:val="7F383CAB"/>
    <w:rsid w:val="AEFF3B4F"/>
    <w:rsid w:val="B3D3ACE8"/>
    <w:rsid w:val="FEFB2C16"/>
    <w:rsid w:val="FF4C5A65"/>
    <w:rsid w:val="FFF79090"/>
    <w:rsid w:val="FFF93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numPr>
        <w:ilvl w:val="1"/>
        <w:numId w:val="1"/>
      </w:numPr>
      <w:spacing w:line="360" w:lineRule="auto"/>
      <w:outlineLvl w:val="1"/>
    </w:pPr>
    <w:rPr>
      <w:rFonts w:ascii="Arial" w:hAnsi="Arial" w:cs="Times New Roman"/>
      <w:b/>
      <w:bCs/>
      <w:sz w:val="28"/>
      <w:szCs w:val="32"/>
    </w:rPr>
  </w:style>
  <w:style w:type="paragraph" w:styleId="3">
    <w:name w:val="heading 3"/>
    <w:basedOn w:val="2"/>
    <w:next w:val="1"/>
    <w:unhideWhenUsed/>
    <w:qFormat/>
    <w:uiPriority w:val="0"/>
    <w:pPr>
      <w:numPr>
        <w:ilvl w:val="2"/>
      </w:numPr>
      <w:outlineLvl w:val="2"/>
    </w:p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  <w:rPr>
      <w:kern w:val="0"/>
      <w:sz w:val="20"/>
    </w:rPr>
  </w:style>
  <w:style w:type="paragraph" w:styleId="5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0">
    <w:name w:val="Hyperlink"/>
    <w:basedOn w:val="9"/>
    <w:unhideWhenUsed/>
    <w:qFormat/>
    <w:uiPriority w:val="99"/>
    <w:rPr>
      <w:color w:val="0026E5"/>
      <w:u w:val="single"/>
    </w:rPr>
  </w:style>
  <w:style w:type="character" w:customStyle="1" w:styleId="11">
    <w:name w:val="页眉 字符"/>
    <w:basedOn w:val="9"/>
    <w:link w:val="6"/>
    <w:qFormat/>
    <w:uiPriority w:val="0"/>
    <w:rPr>
      <w:kern w:val="2"/>
      <w:sz w:val="18"/>
      <w:szCs w:val="18"/>
    </w:rPr>
  </w:style>
  <w:style w:type="character" w:customStyle="1" w:styleId="12">
    <w:name w:val="页脚 字符"/>
    <w:basedOn w:val="9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4097"/>
    <customShpInfo spid="_x0000_s4098"/>
    <customShpInfo spid="_x0000_s4099"/>
    <customShpInfo spid="_x0000_s4100"/>
    <customShpInfo spid="_x0000_s4101"/>
    <customShpInfo spid="_x0000_s4102"/>
    <customShpInfo spid="_x0000_s4103"/>
    <customShpInfo spid="_x0000_s4104"/>
    <customShpInfo spid="_x0000_s4105"/>
    <customShpInfo spid="_x0000_s410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375</Words>
  <Characters>2138</Characters>
  <Lines>17</Lines>
  <Paragraphs>5</Paragraphs>
  <TotalTime>55</TotalTime>
  <ScaleCrop>false</ScaleCrop>
  <LinksUpToDate>false</LinksUpToDate>
  <CharactersWithSpaces>2508</CharactersWithSpaces>
  <Application>WPS Office_11.8.2.8959_F1E327BC-269C-435d-A152-05C5408002CA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2024-05-24T21:42:00Z</dcterms:created>
  <dc:creator>史晓红</dc:creator>
  <cp:lastModifiedBy>贾盼盼</cp:lastModifiedBy>
  <cp:lastPrinted>2024-08-26T23:07:00Z</cp:lastPrinted>
  <dcterms:modified xsi:type="dcterms:W3CDTF">2025-04-01T07:06:37Z</dcterms:modified>
  <cp:revision>41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2052-11.8.2.8959</vt:lpwstr>
  </property>
  <property fmtid="{D5CDD505-2E9C-101B-9397-08002B2CF9AE}" pid="3" name="ICV">
    <vt:lpwstr>A2D7F4391D784999ACDF22A9E8869F97_13</vt:lpwstr>
  </property>
</Properties>
</file>