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东航耳机清洗消毒、收货标准：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1、耳机清洁服务应包含：清洁、消毒及测试。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2、如采用擦拭消毒、擦拭前取下耳机上的一次性海绵耳罩（如有），使用沾有酒精的棉布或湿纸巾擦拭（包含听筒外廓、耳机头柄、耳机听筒）。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3、如使用喷雾消毒，确保喷雾加湿器中消毒剂后充分溶解使用。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4、喷雾消毒时间：潮湿天气为30分钟、干燥天气为20分钟。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5、自然干燥后取出耳机、如自然干燥时间过长、需使用电扇吹干耳机。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6、清洗消毒完毕后检查耳机是否有电线外露、破损等情况。并检测是否能正常收听使用，如有以上损坏则不能继续使用。将耳机与耳机线缠好，注意缠绕时不要缠绕过紧、以防将耳机柄折断。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、建议使用干燥的无绒软布酒精进行外观清洁。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、若使用喷雾消毒、切勿用大量酒精或其他液体直接喷洒耳机听筒，以免耳机听筒进入液体造成产品损坏。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、勿使用尖锐物体来清洁耳机。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10、我公司仅对耳机数量、外包装进行验收，如收货后在使用中发现没有清洗干净或无法使用，洗涤方应无条件整改、退换。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11、包装袋必须为可降解独立包装袋。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85621"/>
    <w:rsid w:val="0D751886"/>
    <w:rsid w:val="2B0F1BB2"/>
    <w:rsid w:val="4B004966"/>
    <w:rsid w:val="59485621"/>
    <w:rsid w:val="77C04D02"/>
    <w:rsid w:val="CFFBA1EE"/>
    <w:rsid w:val="FC294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2023-01-19T23:54:00Z</dcterms:created>
  <dc:creator>徐涵敏</dc:creator>
  <cp:lastModifiedBy>曾宇</cp:lastModifiedBy>
  <cp:lastPrinted>2025-03-19T00:57:00Z</cp:lastPrinted>
  <dcterms:modified xsi:type="dcterms:W3CDTF">2025-03-19T02:06:02Z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