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上海机场中航佳美航空食品有限公司</w:t>
      </w:r>
    </w:p>
    <w:p>
      <w:pPr>
        <w:jc w:val="center"/>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（浦东、虹桥）两场洗碗机维修保养服务</w:t>
      </w:r>
    </w:p>
    <w:p>
      <w:pPr>
        <w:jc w:val="center"/>
        <w:rPr>
          <w:rFonts w:hint="eastAsia" w:ascii="方正小标宋简体" w:eastAsia="方正小标宋简体" w:cs="仿宋_GB2312"/>
          <w:kern w:val="0"/>
          <w:sz w:val="36"/>
          <w:szCs w:val="36"/>
          <w:lang w:val="en-US" w:eastAsia="zh-CN"/>
        </w:rPr>
      </w:pPr>
      <w:r>
        <w:rPr>
          <w:rFonts w:hint="eastAsia" w:ascii="方正小标宋简体" w:eastAsia="方正小标宋简体" w:cs="仿宋_GB2312"/>
          <w:kern w:val="0"/>
          <w:sz w:val="44"/>
          <w:szCs w:val="44"/>
          <w:lang w:val="en-US" w:eastAsia="zh-CN"/>
        </w:rPr>
        <w:t>项目</w:t>
      </w:r>
      <w:r>
        <w:rPr>
          <w:rFonts w:hint="eastAsia" w:ascii="方正小标宋简体" w:eastAsia="方正小标宋简体" w:cs="仿宋_GB2312"/>
          <w:kern w:val="0"/>
          <w:sz w:val="44"/>
          <w:szCs w:val="44"/>
        </w:rPr>
        <w:t>的</w:t>
      </w:r>
      <w:r>
        <w:rPr>
          <w:rFonts w:ascii="方正小标宋简体" w:eastAsia="方正小标宋简体" w:cs="仿宋_GB2312"/>
          <w:kern w:val="0"/>
          <w:sz w:val="44"/>
          <w:szCs w:val="44"/>
        </w:rPr>
        <w:t>采购</w:t>
      </w:r>
      <w:r>
        <w:rPr>
          <w:rFonts w:hint="eastAsia" w:ascii="方正小标宋简体" w:eastAsia="方正小标宋简体" w:cs="仿宋_GB2312"/>
          <w:kern w:val="0"/>
          <w:sz w:val="44"/>
          <w:szCs w:val="44"/>
          <w:lang w:val="en-US" w:eastAsia="zh-CN"/>
        </w:rPr>
        <w:t>需求</w:t>
      </w:r>
    </w:p>
    <w:p>
      <w:pP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p>
    <w:p>
      <w:pPr>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根据中翼航空投资有限公司标准采购管理规程和上海机场中航佳美航空食品有限公司采购管理规定，该项目已具备采购条件。采购申请具体如下：</w:t>
      </w:r>
    </w:p>
    <w:p>
      <w:pPr>
        <w:pStyle w:val="7"/>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spacing w:line="336" w:lineRule="auto"/>
        <w:ind w:firstLine="640" w:firstLineChars="200"/>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1.项目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为延长</w:t>
      </w:r>
      <w:r>
        <w:rPr>
          <w:rFonts w:hint="eastAsia" w:ascii="仿宋_GB2312" w:hAnsi="微软雅黑" w:eastAsia="仿宋_GB2312" w:cs="微软雅黑"/>
          <w:color w:val="000000" w:themeColor="text1"/>
          <w:kern w:val="0"/>
          <w:sz w:val="32"/>
          <w:szCs w:val="32"/>
          <w14:textFill>
            <w14:solidFill>
              <w14:schemeClr w14:val="tx1"/>
            </w14:solidFill>
          </w14:textFill>
        </w:rPr>
        <w:t>上海机场中航佳美航空食品有限公司</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（浦东、虹桥）两场洗碗机（包含洗杯机、餐车清洗机等）等清洗设备的使用寿命，对清洗设备的维修和定期保养服务申请采购。</w:t>
      </w:r>
    </w:p>
    <w:p>
      <w:pPr>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2.项目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：上海机场中航佳美航空食品有限公司（浦东、虹桥）两场洗碗机维修保养服务项目</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3.项目预算：</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50万元/人民币/年</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4.合同期限：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自合同签订之日起三年</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5.交付期限：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每次保养后当天将保养检查表归档至综合保障部。</w:t>
      </w:r>
    </w:p>
    <w:p>
      <w:pPr>
        <w:numPr>
          <w:ilvl w:val="0"/>
          <w:numId w:val="0"/>
        </w:num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6.付款方式：</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保养服务在服务产生后收到增值税专用发票后30天内支付。维修配件采购产生的费用每月累计支付一次，在收到增值税专用发票后30天内支付，注：浦东和虹桥航食服务发票要分开开具、结算。</w:t>
      </w:r>
    </w:p>
    <w:p>
      <w:pPr>
        <w:spacing w:line="336" w:lineRule="auto"/>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7.项目地点：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上海浦东新区</w:t>
      </w:r>
      <w:r>
        <w:rPr>
          <w:rFonts w:hint="eastAsia" w:ascii="仿宋_GB2312" w:hAnsi="微软雅黑" w:eastAsia="仿宋_GB2312" w:cs="微软雅黑"/>
          <w:color w:val="000000" w:themeColor="text1"/>
          <w:kern w:val="0"/>
          <w:sz w:val="32"/>
          <w:szCs w:val="32"/>
          <w14:textFill>
            <w14:solidFill>
              <w14:schemeClr w14:val="tx1"/>
            </w14:solidFill>
          </w14:textFill>
        </w:rPr>
        <w:t>领航路100号</w:t>
      </w:r>
    </w:p>
    <w:p>
      <w:pPr>
        <w:spacing w:line="336" w:lineRule="auto"/>
        <w:ind w:firstLine="2560" w:firstLineChars="8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上海闵行区</w:t>
      </w:r>
      <w:r>
        <w:rPr>
          <w:rFonts w:hint="eastAsia" w:ascii="仿宋_GB2312" w:hAnsi="微软雅黑" w:eastAsia="仿宋_GB2312" w:cs="微软雅黑"/>
          <w:color w:val="000000" w:themeColor="text1"/>
          <w:kern w:val="0"/>
          <w:sz w:val="32"/>
          <w:szCs w:val="32"/>
          <w14:textFill>
            <w14:solidFill>
              <w14:schemeClr w14:val="tx1"/>
            </w14:solidFill>
          </w14:textFill>
        </w:rPr>
        <w:t>申达五路106号</w:t>
      </w:r>
    </w:p>
    <w:p>
      <w:pPr>
        <w:pStyle w:val="7"/>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p>
    <w:p>
      <w:pPr>
        <w:pStyle w:val="7"/>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bidi="ar-SA"/>
          <w14:textFill>
            <w14:solidFill>
              <w14:schemeClr w14:val="tx1"/>
            </w14:solidFill>
          </w14:textFill>
        </w:rPr>
        <w:t>已批复。</w:t>
      </w:r>
    </w:p>
    <w:p>
      <w:pPr>
        <w:pStyle w:val="7"/>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w:t>
      </w:r>
      <w:r>
        <w:rPr>
          <w:rFonts w:hint="eastAsia" w:ascii="黑体" w:hAnsi="黑体" w:eastAsia="黑体" w:cs="微软雅黑"/>
          <w:color w:val="000000" w:themeColor="text1"/>
          <w:kern w:val="0"/>
          <w:sz w:val="32"/>
          <w:szCs w:val="32"/>
          <w14:textFill>
            <w14:solidFill>
              <w14:schemeClr w14:val="tx1"/>
            </w14:solidFill>
          </w14:textFill>
        </w:rPr>
        <w:t>采购需求</w:t>
      </w:r>
    </w:p>
    <w:p>
      <w:pPr>
        <w:ind w:firstLine="54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（一）保养服务内容和要求：</w:t>
      </w:r>
    </w:p>
    <w:p>
      <w:pPr>
        <w:numPr>
          <w:ilvl w:val="0"/>
          <w:numId w:val="0"/>
        </w:num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1.设备清单：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156"/>
        <w:gridCol w:w="1258"/>
        <w:gridCol w:w="1176"/>
        <w:gridCol w:w="698"/>
        <w:gridCol w:w="1478"/>
        <w:gridCol w:w="1416"/>
        <w:gridCol w:w="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序号</w:t>
            </w:r>
          </w:p>
        </w:tc>
        <w:tc>
          <w:tcPr>
            <w:tcW w:w="68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品牌</w:t>
            </w:r>
          </w:p>
        </w:tc>
        <w:tc>
          <w:tcPr>
            <w:tcW w:w="74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设备名称</w:t>
            </w:r>
          </w:p>
        </w:tc>
        <w:tc>
          <w:tcPr>
            <w:tcW w:w="690"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型号</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数量</w:t>
            </w: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编号</w:t>
            </w:r>
          </w:p>
        </w:tc>
        <w:tc>
          <w:tcPr>
            <w:tcW w:w="773"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采购使用时间</w:t>
            </w:r>
          </w:p>
        </w:tc>
        <w:tc>
          <w:tcPr>
            <w:tcW w:w="478"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68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tc>
        <w:tc>
          <w:tcPr>
            <w:tcW w:w="74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机舱小车清洗机</w:t>
            </w:r>
          </w:p>
        </w:tc>
        <w:tc>
          <w:tcPr>
            <w:tcW w:w="690"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BA 251 C</w:t>
            </w:r>
          </w:p>
        </w:tc>
        <w:tc>
          <w:tcPr>
            <w:tcW w:w="425"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GG  115730.01</w:t>
            </w:r>
          </w:p>
        </w:tc>
        <w:tc>
          <w:tcPr>
            <w:tcW w:w="773"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2019-08-16</w:t>
            </w:r>
          </w:p>
        </w:tc>
        <w:tc>
          <w:tcPr>
            <w:tcW w:w="478" w:type="pct"/>
            <w:vMerge w:val="restar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浦东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2</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tc>
        <w:tc>
          <w:tcPr>
            <w:tcW w:w="74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勺皿清洗机</w:t>
            </w:r>
          </w:p>
        </w:tc>
        <w:tc>
          <w:tcPr>
            <w:tcW w:w="690"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BA 032 P-C</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GG  115730.03</w:t>
            </w:r>
          </w:p>
        </w:tc>
        <w:tc>
          <w:tcPr>
            <w:tcW w:w="773"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2019-08-16</w:t>
            </w:r>
          </w:p>
        </w:tc>
        <w:tc>
          <w:tcPr>
            <w:tcW w:w="478" w:type="pct"/>
            <w:vMerge w:val="continue"/>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3</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tc>
        <w:tc>
          <w:tcPr>
            <w:tcW w:w="74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碟/刀叉清洗机</w:t>
            </w:r>
          </w:p>
        </w:tc>
        <w:tc>
          <w:tcPr>
            <w:tcW w:w="690"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BA 124 P-C2S</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GG  115730.09</w:t>
            </w:r>
          </w:p>
        </w:tc>
        <w:tc>
          <w:tcPr>
            <w:tcW w:w="773"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2019-08-16</w:t>
            </w:r>
          </w:p>
        </w:tc>
        <w:tc>
          <w:tcPr>
            <w:tcW w:w="478" w:type="pct"/>
            <w:vMerge w:val="continue"/>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4</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tc>
        <w:tc>
          <w:tcPr>
            <w:tcW w:w="74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碟/托盘和焙盘清洗机</w:t>
            </w:r>
          </w:p>
        </w:tc>
        <w:tc>
          <w:tcPr>
            <w:tcW w:w="690"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BA 124 P-C2S</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GG  115730.11</w:t>
            </w:r>
          </w:p>
        </w:tc>
        <w:tc>
          <w:tcPr>
            <w:tcW w:w="773"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2019-08-16</w:t>
            </w:r>
          </w:p>
        </w:tc>
        <w:tc>
          <w:tcPr>
            <w:tcW w:w="478" w:type="pct"/>
            <w:vMerge w:val="continue"/>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5</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tc>
        <w:tc>
          <w:tcPr>
            <w:tcW w:w="74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玻璃器皿清洗机</w:t>
            </w:r>
          </w:p>
        </w:tc>
        <w:tc>
          <w:tcPr>
            <w:tcW w:w="690"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B230 VAP</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GG  115730.07</w:t>
            </w:r>
          </w:p>
        </w:tc>
        <w:tc>
          <w:tcPr>
            <w:tcW w:w="773"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2019-08-16</w:t>
            </w:r>
          </w:p>
        </w:tc>
        <w:tc>
          <w:tcPr>
            <w:tcW w:w="478" w:type="pct"/>
            <w:vMerge w:val="continue"/>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6</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tc>
        <w:tc>
          <w:tcPr>
            <w:tcW w:w="74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洗碗机</w:t>
            </w:r>
          </w:p>
        </w:tc>
        <w:tc>
          <w:tcPr>
            <w:tcW w:w="690"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B-M75 B N010 P8</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10278031</w:t>
            </w:r>
          </w:p>
        </w:tc>
        <w:tc>
          <w:tcPr>
            <w:tcW w:w="773"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2015-04-30</w:t>
            </w:r>
          </w:p>
        </w:tc>
        <w:tc>
          <w:tcPr>
            <w:tcW w:w="478" w:type="pct"/>
            <w:vMerge w:val="continue"/>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7</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tc>
        <w:tc>
          <w:tcPr>
            <w:tcW w:w="74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掀盖式洗碗机</w:t>
            </w:r>
          </w:p>
        </w:tc>
        <w:tc>
          <w:tcPr>
            <w:tcW w:w="690"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DV 270 B HDD</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GK 115728</w:t>
            </w:r>
          </w:p>
        </w:tc>
        <w:tc>
          <w:tcPr>
            <w:tcW w:w="773"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t>017-08-11</w:t>
            </w:r>
          </w:p>
        </w:tc>
        <w:tc>
          <w:tcPr>
            <w:tcW w:w="478" w:type="pct"/>
            <w:vMerge w:val="continue"/>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8</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tc>
        <w:tc>
          <w:tcPr>
            <w:tcW w:w="74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掀盖式洗碗机</w:t>
            </w:r>
          </w:p>
        </w:tc>
        <w:tc>
          <w:tcPr>
            <w:tcW w:w="690"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UPSTER H500</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SN20029527</w:t>
            </w:r>
          </w:p>
        </w:tc>
        <w:tc>
          <w:tcPr>
            <w:tcW w:w="773"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t>2022-12-14</w:t>
            </w:r>
          </w:p>
        </w:tc>
        <w:tc>
          <w:tcPr>
            <w:tcW w:w="478" w:type="pct"/>
            <w:vMerge w:val="restar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虹桥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9</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tc>
        <w:tc>
          <w:tcPr>
            <w:tcW w:w="74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掀盖式洗碗机</w:t>
            </w:r>
          </w:p>
        </w:tc>
        <w:tc>
          <w:tcPr>
            <w:tcW w:w="690"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UPSTER H500</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SN20051047</w:t>
            </w:r>
          </w:p>
        </w:tc>
        <w:tc>
          <w:tcPr>
            <w:tcW w:w="773"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t>2017-08-11</w:t>
            </w:r>
          </w:p>
        </w:tc>
        <w:tc>
          <w:tcPr>
            <w:tcW w:w="478" w:type="pct"/>
            <w:vMerge w:val="continue"/>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10</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c>
          <w:tcPr>
            <w:tcW w:w="74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洗碗机</w:t>
            </w:r>
          </w:p>
        </w:tc>
        <w:tc>
          <w:tcPr>
            <w:tcW w:w="690"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BA224P-C</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02020071</w:t>
            </w:r>
          </w:p>
        </w:tc>
        <w:tc>
          <w:tcPr>
            <w:tcW w:w="773"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t>2015-12-03</w:t>
            </w:r>
          </w:p>
        </w:tc>
        <w:tc>
          <w:tcPr>
            <w:tcW w:w="478" w:type="pct"/>
            <w:vMerge w:val="continue"/>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11</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c>
          <w:tcPr>
            <w:tcW w:w="746"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洗碗机</w:t>
            </w:r>
          </w:p>
        </w:tc>
        <w:tc>
          <w:tcPr>
            <w:tcW w:w="690"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DV 270.2</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10351703</w:t>
            </w:r>
          </w:p>
        </w:tc>
        <w:tc>
          <w:tcPr>
            <w:tcW w:w="773"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2017-08-11</w:t>
            </w:r>
          </w:p>
        </w:tc>
        <w:tc>
          <w:tcPr>
            <w:tcW w:w="478" w:type="pct"/>
            <w:vMerge w:val="continue"/>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1"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12</w:t>
            </w:r>
          </w:p>
        </w:tc>
        <w:tc>
          <w:tcPr>
            <w:tcW w:w="68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MEIKO</w:t>
            </w:r>
          </w:p>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p>
        </w:tc>
        <w:tc>
          <w:tcPr>
            <w:tcW w:w="746"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掀盖式洗碗机</w:t>
            </w:r>
          </w:p>
        </w:tc>
        <w:tc>
          <w:tcPr>
            <w:tcW w:w="690"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UPSTER H500</w:t>
            </w:r>
          </w:p>
        </w:tc>
        <w:tc>
          <w:tcPr>
            <w:tcW w:w="425"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1</w:t>
            </w:r>
          </w:p>
        </w:tc>
        <w:tc>
          <w:tcPr>
            <w:tcW w:w="875"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SN20051047</w:t>
            </w:r>
          </w:p>
        </w:tc>
        <w:tc>
          <w:tcPr>
            <w:tcW w:w="773" w:type="pct"/>
            <w:vAlign w:val="top"/>
          </w:tcPr>
          <w:p>
            <w:pPr>
              <w:jc w:val="left"/>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bidi="ar-SA"/>
                <w14:textFill>
                  <w14:solidFill>
                    <w14:schemeClr w14:val="tx1"/>
                  </w14:solidFill>
                </w14:textFill>
              </w:rPr>
              <w:t>2017-06-05</w:t>
            </w:r>
          </w:p>
        </w:tc>
        <w:tc>
          <w:tcPr>
            <w:tcW w:w="478" w:type="pct"/>
            <w:vAlign w:val="top"/>
          </w:tcPr>
          <w:p>
            <w:pPr>
              <w:jc w:val="left"/>
              <w:rPr>
                <w:rFonts w:hint="default"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24"/>
                <w:szCs w:val="24"/>
                <w:vertAlign w:val="baseline"/>
                <w:lang w:val="en-US" w:eastAsia="zh-CN"/>
                <w14:textFill>
                  <w14:solidFill>
                    <w14:schemeClr w14:val="tx1"/>
                  </w14:solidFill>
                </w14:textFill>
              </w:rPr>
              <w:t>航站楼国航休息室</w:t>
            </w:r>
          </w:p>
        </w:tc>
      </w:tr>
    </w:tbl>
    <w:p>
      <w:pPr>
        <w:numPr>
          <w:ilvl w:val="0"/>
          <w:numId w:val="0"/>
        </w:num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2.按照附件一保养记录表，对机器进行保养。</w:t>
      </w:r>
    </w:p>
    <w:p>
      <w:pPr>
        <w:numPr>
          <w:ilvl w:val="0"/>
          <w:numId w:val="0"/>
        </w:num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3.每台设备保养一年两次（6月、12月）。我司根据设备使用情况来定是否增加保养频率，具体保养时间双方提前15日沟通明确；</w:t>
      </w:r>
    </w:p>
    <w:p>
      <w:pPr>
        <w:numPr>
          <w:ilvl w:val="0"/>
          <w:numId w:val="0"/>
        </w:num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4.指导操作人员正确操作使用设备；</w:t>
      </w:r>
    </w:p>
    <w:p>
      <w:pPr>
        <w:ind w:firstLine="54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（二）维修服务内容和要求：</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1.提供上门维修服务，服务商自备维修工具；</w:t>
      </w:r>
    </w:p>
    <w:p>
      <w:pPr>
        <w:ind w:firstLine="640" w:firstLineChars="200"/>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2.维修响应时间4小时内到场处理（含节假日）。</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3.提供符合洗碗机使用的正品配件，建立库存能随时满足采购商的需求；</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4.服务商的上门作业必须遵守我司的安全要求，并接受采购商监督考核；</w:t>
      </w:r>
    </w:p>
    <w:p>
      <w:pPr>
        <w:ind w:firstLine="640" w:firstLineChars="200"/>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5.每次维修作业出具的维修清单，列出的配件价格要与合同约定的报价清单一致；</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6.维修、更换任何配件，须经我司审核确认；</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7.提供的配件须符合国家标准。配件质保期优先按配件标注的质保期执行，如配件未标明质保期，则要求质保期不少于6个月；</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8.报价清单作为合同附件列入合同内；</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9.报价清单未列尽的零配件，在产生维修时，需服务商单独提供报价单给我司审核确认，方可实施；</w:t>
      </w:r>
    </w:p>
    <w:p>
      <w:pPr>
        <w:ind w:firstLine="54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10.我司有权按报价清单，单独采购配件或单独采购维修服务；</w:t>
      </w:r>
    </w:p>
    <w:p>
      <w:pPr>
        <w:ind w:firstLine="54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（三）报价方式：</w:t>
      </w:r>
    </w:p>
    <w:p>
      <w:pPr>
        <w:ind w:firstLine="640" w:firstLineChars="200"/>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1.提供每台设备保养服务费报价。</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2.配件报价，根据附件二清单所需报价。</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3.上门维修单价（发生我司无法处理的故障问题，需要厂家上门提供维修服务）。</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4.保养、配件、上门维修价格签订合同后，三年内不得变动涨价。</w:t>
      </w:r>
    </w:p>
    <w:p>
      <w:pPr>
        <w:ind w:firstLine="54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（四）验收标准</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1.提供上门服务明细单双方签字，协助建立保养台账。</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2.采购的配件半月内内再次出现原有问题，服务商免费上门维修。</w:t>
      </w:r>
    </w:p>
    <w:p>
      <w:pPr>
        <w:pStyle w:val="7"/>
        <w:numPr>
          <w:ilvl w:val="0"/>
          <w:numId w:val="0"/>
        </w:numPr>
        <w:ind w:firstLine="640" w:firstLineChars="200"/>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四、供应商资质</w:t>
      </w: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bookmarkStart w:id="0" w:name="_GoBack"/>
      <w:bookmarkEnd w:id="0"/>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营业范围需包含：设计、研发、生产商用餐具清洗设备、传送带系统、食物残渣处理设备及其零配件等。</w:t>
      </w:r>
    </w:p>
    <w:p>
      <w:pPr>
        <w:ind w:firstLine="640" w:firstLineChars="200"/>
        <w:rPr>
          <w:rFonts w:hint="default"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ascii="楷体_GB2312" w:hAnsi="微软雅黑" w:eastAsia="楷体_GB2312" w:cs="微软雅黑"/>
          <w:color w:val="000000" w:themeColor="text1"/>
          <w:kern w:val="0"/>
          <w:sz w:val="32"/>
          <w:szCs w:val="32"/>
          <w14:textFill>
            <w14:solidFill>
              <w14:schemeClr w14:val="tx1"/>
            </w14:solidFill>
          </w14:textFill>
        </w:rPr>
      </w:pPr>
    </w:p>
    <w:p>
      <w:pPr>
        <w:ind w:firstLine="640" w:firstLineChars="200"/>
        <w:rPr>
          <w:rFonts w:ascii="楷体_GB2312" w:hAnsi="微软雅黑" w:eastAsia="楷体_GB2312" w:cs="微软雅黑"/>
          <w:color w:val="000000" w:themeColor="text1"/>
          <w:kern w:val="0"/>
          <w:sz w:val="32"/>
          <w:szCs w:val="32"/>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55E73"/>
    <w:rsid w:val="02F12047"/>
    <w:rsid w:val="038D13F5"/>
    <w:rsid w:val="07FD0A5D"/>
    <w:rsid w:val="0B613EDC"/>
    <w:rsid w:val="0E111F50"/>
    <w:rsid w:val="0F415EE5"/>
    <w:rsid w:val="107965E8"/>
    <w:rsid w:val="10823E3C"/>
    <w:rsid w:val="245F5A32"/>
    <w:rsid w:val="24E42141"/>
    <w:rsid w:val="2E466710"/>
    <w:rsid w:val="30543114"/>
    <w:rsid w:val="37B0491D"/>
    <w:rsid w:val="381D6738"/>
    <w:rsid w:val="3DCF4F0F"/>
    <w:rsid w:val="42C2256A"/>
    <w:rsid w:val="431A203C"/>
    <w:rsid w:val="4FDE438F"/>
    <w:rsid w:val="50BE1AE9"/>
    <w:rsid w:val="55A33EB3"/>
    <w:rsid w:val="5A726E9D"/>
    <w:rsid w:val="5CCE7B36"/>
    <w:rsid w:val="5DFD1613"/>
    <w:rsid w:val="5F6C1325"/>
    <w:rsid w:val="63326DAF"/>
    <w:rsid w:val="66191A7F"/>
    <w:rsid w:val="6B927153"/>
    <w:rsid w:val="6E5A7CE9"/>
    <w:rsid w:val="71235A4F"/>
    <w:rsid w:val="79F5428E"/>
    <w:rsid w:val="7BF41DC0"/>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rPr>
      <w:rFonts w:ascii="等线" w:hAnsi="等线" w:eastAsia="等线" w:cs="Times New Roman"/>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font01"/>
    <w:basedOn w:val="6"/>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Words>
  <Characters>1331</Characters>
  <Lines>11</Lines>
  <Paragraphs>3</Paragraphs>
  <TotalTime>34</TotalTime>
  <ScaleCrop>false</ScaleCrop>
  <LinksUpToDate>false</LinksUpToDate>
  <CharactersWithSpaces>1561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韩笑然</cp:lastModifiedBy>
  <cp:lastPrinted>2024-08-27T01:37:00Z</cp:lastPrinted>
  <dcterms:modified xsi:type="dcterms:W3CDTF">2024-08-27T03:21:23Z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