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36"/>
          <w:szCs w:val="36"/>
        </w:rPr>
      </w:pPr>
      <w:r>
        <w:rPr>
          <w:rFonts w:hint="eastAsia" w:ascii="华文中宋" w:hAnsi="华文中宋" w:eastAsia="华文中宋"/>
          <w:sz w:val="36"/>
          <w:szCs w:val="36"/>
          <w:lang w:eastAsia="zh-CN"/>
        </w:rPr>
        <w:t>西南航空食品有限公司</w:t>
      </w:r>
      <w:r>
        <w:rPr>
          <w:rFonts w:hint="eastAsia" w:ascii="华文中宋" w:hAnsi="华文中宋" w:eastAsia="华文中宋"/>
          <w:sz w:val="36"/>
          <w:szCs w:val="36"/>
        </w:rPr>
        <w:t>供应商社会准则</w:t>
      </w:r>
    </w:p>
    <w:p>
      <w:pPr>
        <w:jc w:val="center"/>
        <w:rPr>
          <w:rFonts w:ascii="华文中宋" w:hAnsi="华文中宋" w:eastAsia="华文中宋"/>
          <w:sz w:val="36"/>
          <w:szCs w:val="36"/>
        </w:rPr>
      </w:pPr>
      <w:r>
        <w:rPr>
          <w:rFonts w:hint="eastAsia" w:ascii="华文中宋" w:hAnsi="华文中宋" w:eastAsia="华文中宋"/>
          <w:sz w:val="36"/>
          <w:szCs w:val="36"/>
        </w:rPr>
        <w:t>符合性自审问卷</w:t>
      </w:r>
    </w:p>
    <w:p>
      <w:pPr>
        <w:jc w:val="both"/>
      </w:pPr>
    </w:p>
    <w:p>
      <w:pPr>
        <w:ind w:firstLine="420" w:firstLineChars="200"/>
        <w:jc w:val="both"/>
        <w:rPr>
          <w:rFonts w:hint="eastAsia"/>
        </w:rPr>
      </w:pPr>
      <w:r>
        <w:rPr>
          <w:rFonts w:hint="eastAsia"/>
          <w:lang w:eastAsia="zh-CN"/>
        </w:rPr>
        <w:t>西南航空食品有限公司</w:t>
      </w:r>
      <w:r>
        <w:rPr>
          <w:rFonts w:hint="eastAsia"/>
        </w:rPr>
        <w:t>（以下简称：“</w:t>
      </w:r>
      <w:r>
        <w:rPr>
          <w:rFonts w:hint="eastAsia"/>
          <w:lang w:eastAsia="zh-CN"/>
        </w:rPr>
        <w:t>西南航食</w:t>
      </w:r>
      <w:r>
        <w:rPr>
          <w:rFonts w:hint="eastAsia"/>
        </w:rPr>
        <w:t>”）一直以“满足社会需求，创造共有价值”为社会责任观，希望通过履行安全责任、经济责任、服务责任、环境责任等社会责任，努力实现与各利益相关方的共同可持续发展。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rPr>
      </w:pPr>
      <w:r>
        <w:rPr>
          <w:rFonts w:hint="eastAsia"/>
        </w:rPr>
        <w:t>作为支持全球各地业务稳健运营的重要环节，供应商是</w:t>
      </w:r>
      <w:r>
        <w:rPr>
          <w:rFonts w:hint="eastAsia"/>
          <w:lang w:eastAsia="zh-CN"/>
        </w:rPr>
        <w:t>西南航食</w:t>
      </w:r>
      <w:r>
        <w:rPr>
          <w:rFonts w:hint="eastAsia"/>
        </w:rPr>
        <w:t>履行企业社会责任不可或缺的伙伴。</w:t>
      </w:r>
      <w:r>
        <w:rPr>
          <w:rFonts w:hint="eastAsia"/>
          <w:lang w:eastAsia="zh-CN"/>
        </w:rPr>
        <w:t>西南航食</w:t>
      </w:r>
      <w:r>
        <w:rPr>
          <w:rFonts w:hint="eastAsia"/>
        </w:rPr>
        <w:t>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rPr>
      </w:pPr>
      <w:r>
        <w:rPr>
          <w:rFonts w:hint="eastAsia"/>
          <w:lang w:eastAsia="zh-CN"/>
        </w:rPr>
        <w:t>西南航食</w:t>
      </w:r>
      <w:r>
        <w:rPr>
          <w:rFonts w:hint="eastAsia"/>
        </w:rPr>
        <w:t>愿与遵循相近标准的供应商合作，特设定以下供应商行为准则，请供应商根据实际情况进行选择</w:t>
      </w:r>
      <w:r>
        <w:rPr>
          <w:rFonts w:hint="eastAsia"/>
          <w:lang w:eastAsia="zh-CN"/>
        </w:rPr>
        <w:t>。</w:t>
      </w:r>
    </w:p>
    <w:p>
      <w:pPr>
        <w:ind w:firstLine="420" w:firstLineChars="200"/>
        <w:jc w:val="both"/>
      </w:pPr>
      <w:r>
        <w:rPr>
          <w:rFonts w:hint="eastAsia"/>
        </w:rPr>
        <w:t>对于贵公司能够配合我们完成此项工作，我们不胜感激。</w:t>
      </w:r>
    </w:p>
    <w:p>
      <w:pPr>
        <w:rPr>
          <w:b/>
        </w:rPr>
      </w:pPr>
      <w:r>
        <w:rPr>
          <w:rFonts w:hint="eastAsia"/>
          <w:b/>
        </w:rPr>
        <w:t>1.供应商信息</w:t>
      </w:r>
    </w:p>
    <w:p>
      <w:pPr>
        <w:rPr>
          <w:rFonts w:hint="default" w:eastAsia="宋体"/>
          <w:lang w:val="en-US" w:eastAsia="zh-CN"/>
        </w:rPr>
      </w:pPr>
      <w:r>
        <w:rPr>
          <w:rFonts w:hint="eastAsia"/>
        </w:rPr>
        <w:t>供应商名称：</w:t>
      </w:r>
      <w:r>
        <w:rPr>
          <w:rFonts w:hint="eastAsia"/>
          <w:lang w:val="en-US" w:eastAsia="zh-CN"/>
        </w:rPr>
        <w:t>宁波拓取电子商务有限公司</w:t>
      </w:r>
    </w:p>
    <w:p>
      <w:pPr>
        <w:rPr>
          <w:b/>
        </w:rPr>
      </w:pPr>
      <w:r>
        <w:rPr>
          <w:rFonts w:hint="eastAsia"/>
          <w:b/>
        </w:rPr>
        <w:t>2.填写人信息</w:t>
      </w:r>
    </w:p>
    <w:p>
      <w:pPr>
        <w:rPr>
          <w:rFonts w:hint="default" w:eastAsia="宋体"/>
          <w:lang w:val="en-US" w:eastAsia="zh-CN"/>
        </w:rPr>
      </w:pPr>
      <w:r>
        <w:rPr>
          <w:rFonts w:hint="eastAsia"/>
        </w:rPr>
        <w:t>姓名：</w:t>
      </w:r>
      <w:r>
        <w:rPr>
          <w:rFonts w:hint="eastAsia"/>
          <w:lang w:val="en-US" w:eastAsia="zh-CN"/>
        </w:rPr>
        <w:t>王学瑜</w:t>
      </w:r>
    </w:p>
    <w:p>
      <w:pPr>
        <w:rPr>
          <w:rFonts w:hint="eastAsia" w:eastAsia="宋体"/>
          <w:lang w:val="en-US" w:eastAsia="zh-CN"/>
        </w:rPr>
      </w:pPr>
      <w:r>
        <w:rPr>
          <w:rFonts w:hint="eastAsia"/>
        </w:rPr>
        <w:t>职位：</w:t>
      </w:r>
      <w:r>
        <w:rPr>
          <w:rFonts w:hint="eastAsia"/>
          <w:lang w:val="en-US" w:eastAsia="zh-CN"/>
        </w:rPr>
        <w:t>店长</w:t>
      </w:r>
    </w:p>
    <w:p>
      <w:pPr>
        <w:rPr>
          <w:rFonts w:hint="default" w:eastAsia="宋体"/>
          <w:lang w:val="en-US" w:eastAsia="zh-CN"/>
        </w:rPr>
      </w:pPr>
      <w:r>
        <w:rPr>
          <w:rFonts w:hint="eastAsia"/>
        </w:rPr>
        <w:t>电话：</w:t>
      </w:r>
      <w:r>
        <w:rPr>
          <w:rFonts w:hint="eastAsia"/>
          <w:lang w:val="en-US" w:eastAsia="zh-CN"/>
        </w:rPr>
        <w:t>18671396267</w:t>
      </w:r>
    </w:p>
    <w:p>
      <w:pPr>
        <w:rPr>
          <w:rFonts w:hint="default" w:eastAsia="宋体"/>
          <w:lang w:val="en-US" w:eastAsia="zh-CN"/>
        </w:rPr>
      </w:pPr>
      <w:r>
        <w:rPr>
          <w:rFonts w:hint="eastAsia"/>
        </w:rPr>
        <w:t>邮箱：</w:t>
      </w:r>
      <w:r>
        <w:rPr>
          <w:rFonts w:hint="eastAsia"/>
          <w:lang w:val="en-US" w:eastAsia="zh-CN"/>
        </w:rPr>
        <w:t>nbtuoqu@donper.com</w:t>
      </w:r>
    </w:p>
    <w:p>
      <w:pPr>
        <w:rPr>
          <w:rFonts w:hint="default"/>
          <w:lang w:val="en-US" w:eastAsia="zh-CN"/>
        </w:rPr>
      </w:pPr>
      <w:r>
        <w:rPr>
          <w:rFonts w:hint="eastAsia"/>
        </w:rPr>
        <w:t>日期：</w:t>
      </w:r>
      <w:r>
        <w:rPr>
          <w:rFonts w:hint="eastAsia"/>
          <w:lang w:val="en-US" w:eastAsia="zh-CN"/>
        </w:rPr>
        <w:t>2026.3.13</w:t>
      </w:r>
      <w:bookmarkStart w:id="0" w:name="_GoBack"/>
      <w:bookmarkEnd w:id="0"/>
    </w:p>
    <w:tbl>
      <w:tblPr>
        <w:tblStyle w:val="5"/>
        <w:tblW w:w="84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697"/>
        <w:gridCol w:w="98"/>
        <w:gridCol w:w="30"/>
        <w:gridCol w:w="731"/>
        <w:gridCol w:w="110"/>
        <w:gridCol w:w="15"/>
        <w:gridCol w:w="29"/>
        <w:gridCol w:w="15"/>
        <w:gridCol w:w="703"/>
        <w:gridCol w:w="3"/>
        <w:gridCol w:w="60"/>
        <w:gridCol w:w="15"/>
        <w:gridCol w:w="30"/>
        <w:gridCol w:w="15"/>
        <w:gridCol w:w="44"/>
        <w:gridCol w:w="720"/>
        <w:gridCol w:w="1"/>
        <w:gridCol w:w="9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center"/>
          </w:tcPr>
          <w:p>
            <w:pPr>
              <w:jc w:val="left"/>
              <w:rPr>
                <w:b/>
              </w:rPr>
            </w:pPr>
            <w:r>
              <w:rPr>
                <w:rFonts w:hint="eastAsia"/>
                <w:b/>
              </w:rPr>
              <w:t>问题</w:t>
            </w:r>
          </w:p>
        </w:tc>
        <w:tc>
          <w:tcPr>
            <w:tcW w:w="697" w:type="dxa"/>
            <w:tcBorders>
              <w:right w:val="single" w:color="auto" w:sz="4" w:space="0"/>
            </w:tcBorders>
            <w:vAlign w:val="center"/>
          </w:tcPr>
          <w:p>
            <w:pPr>
              <w:jc w:val="left"/>
              <w:rPr>
                <w:b/>
              </w:rPr>
            </w:pPr>
            <w:r>
              <w:rPr>
                <w:rFonts w:hint="eastAsia"/>
                <w:b/>
              </w:rPr>
              <w:t>是</w:t>
            </w:r>
          </w:p>
        </w:tc>
        <w:tc>
          <w:tcPr>
            <w:tcW w:w="3545" w:type="dxa"/>
            <w:gridSpan w:val="17"/>
            <w:tcBorders>
              <w:left w:val="single" w:color="auto" w:sz="4" w:space="0"/>
            </w:tcBorders>
            <w:vAlign w:val="center"/>
          </w:tcPr>
          <w:p>
            <w:pPr>
              <w:jc w:val="left"/>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239" w:type="dxa"/>
            <w:vAlign w:val="center"/>
          </w:tcPr>
          <w:p>
            <w:pPr>
              <w:jc w:val="both"/>
              <w:rPr>
                <w:b/>
              </w:rPr>
            </w:pPr>
          </w:p>
        </w:tc>
        <w:tc>
          <w:tcPr>
            <w:tcW w:w="697" w:type="dxa"/>
            <w:tcBorders>
              <w:right w:val="single" w:color="auto" w:sz="4" w:space="0"/>
            </w:tcBorders>
            <w:vAlign w:val="center"/>
          </w:tcPr>
          <w:p>
            <w:pPr>
              <w:jc w:val="both"/>
              <w:rPr>
                <w:b/>
              </w:rPr>
            </w:pPr>
            <w:r>
              <w:rPr>
                <w:rFonts w:hint="eastAsia"/>
                <w:b/>
              </w:rPr>
              <w:t>符合</w:t>
            </w:r>
          </w:p>
        </w:tc>
        <w:tc>
          <w:tcPr>
            <w:tcW w:w="859" w:type="dxa"/>
            <w:gridSpan w:val="3"/>
            <w:tcBorders>
              <w:left w:val="single" w:color="auto" w:sz="4" w:space="0"/>
              <w:right w:val="single" w:color="auto" w:sz="4" w:space="0"/>
            </w:tcBorders>
            <w:vAlign w:val="center"/>
          </w:tcPr>
          <w:p>
            <w:pPr>
              <w:jc w:val="both"/>
              <w:rPr>
                <w:b/>
              </w:rPr>
            </w:pPr>
            <w:r>
              <w:rPr>
                <w:rFonts w:hint="eastAsia"/>
                <w:b/>
              </w:rPr>
              <w:t>3个月内符合要求</w:t>
            </w:r>
          </w:p>
        </w:tc>
        <w:tc>
          <w:tcPr>
            <w:tcW w:w="872" w:type="dxa"/>
            <w:gridSpan w:val="5"/>
            <w:tcBorders>
              <w:left w:val="single" w:color="auto" w:sz="4" w:space="0"/>
              <w:right w:val="single" w:color="auto" w:sz="4" w:space="0"/>
            </w:tcBorders>
            <w:vAlign w:val="center"/>
          </w:tcPr>
          <w:p>
            <w:pPr>
              <w:jc w:val="both"/>
              <w:rPr>
                <w:b/>
              </w:rPr>
            </w:pPr>
            <w:r>
              <w:rPr>
                <w:rFonts w:hint="eastAsia"/>
                <w:b/>
              </w:rPr>
              <w:t>6个月内符合要求</w:t>
            </w:r>
          </w:p>
        </w:tc>
        <w:tc>
          <w:tcPr>
            <w:tcW w:w="887" w:type="dxa"/>
            <w:gridSpan w:val="7"/>
            <w:tcBorders>
              <w:left w:val="single" w:color="auto" w:sz="4" w:space="0"/>
              <w:right w:val="single" w:color="auto" w:sz="4" w:space="0"/>
            </w:tcBorders>
            <w:vAlign w:val="center"/>
          </w:tcPr>
          <w:p>
            <w:pPr>
              <w:jc w:val="both"/>
              <w:rPr>
                <w:b/>
              </w:rPr>
            </w:pPr>
            <w:r>
              <w:rPr>
                <w:rFonts w:hint="eastAsia"/>
                <w:b/>
              </w:rPr>
              <w:t>12个月内符合要求</w:t>
            </w:r>
          </w:p>
        </w:tc>
        <w:tc>
          <w:tcPr>
            <w:tcW w:w="927" w:type="dxa"/>
            <w:gridSpan w:val="2"/>
            <w:tcBorders>
              <w:left w:val="single" w:color="auto" w:sz="4" w:space="0"/>
            </w:tcBorders>
            <w:vAlign w:val="center"/>
          </w:tcPr>
          <w:p>
            <w:pPr>
              <w:jc w:val="both"/>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vAlign w:val="center"/>
          </w:tcPr>
          <w:p>
            <w:pPr>
              <w:jc w:val="both"/>
              <w:rPr>
                <w:b/>
              </w:rPr>
            </w:pPr>
            <w:r>
              <w:rPr>
                <w:rFonts w:hint="eastAsia"/>
                <w:b/>
              </w:rPr>
              <w:t>1.法律法规</w:t>
            </w:r>
          </w:p>
          <w:p>
            <w:pPr>
              <w:jc w:val="both"/>
              <w:rPr>
                <w:b/>
                <w:color w:val="FF0000"/>
              </w:rPr>
            </w:pPr>
            <w:r>
              <w:rPr>
                <w:rFonts w:hint="eastAsia"/>
              </w:rPr>
              <w:t>我们确保经营和提供的产品服务遵守国家及各业务所在地的所有使用法律、法规</w:t>
            </w:r>
          </w:p>
        </w:tc>
        <w:tc>
          <w:tcPr>
            <w:tcW w:w="697" w:type="dxa"/>
            <w:tcBorders>
              <w:bottom w:val="single" w:color="auto" w:sz="4" w:space="0"/>
              <w:right w:val="single" w:color="auto" w:sz="4" w:space="0"/>
            </w:tcBorders>
            <w:vAlign w:val="center"/>
          </w:tcPr>
          <w:p>
            <w:pPr>
              <w:jc w:val="both"/>
              <w:rPr>
                <w:rFonts w:hint="default" w:eastAsia="宋体"/>
                <w:b/>
                <w:lang w:val="en-US" w:eastAsia="zh-CN"/>
              </w:rPr>
            </w:pPr>
            <w:r>
              <w:rPr>
                <w:rFonts w:hint="eastAsia"/>
                <w:b/>
                <w:lang w:val="en-US" w:eastAsia="zh-CN"/>
              </w:rPr>
              <w:t>是</w:t>
            </w:r>
          </w:p>
        </w:tc>
        <w:tc>
          <w:tcPr>
            <w:tcW w:w="859" w:type="dxa"/>
            <w:gridSpan w:val="3"/>
            <w:tcBorders>
              <w:left w:val="single" w:color="auto" w:sz="4" w:space="0"/>
              <w:bottom w:val="single" w:color="auto" w:sz="4" w:space="0"/>
              <w:right w:val="single" w:color="auto" w:sz="4" w:space="0"/>
            </w:tcBorders>
            <w:vAlign w:val="center"/>
          </w:tcPr>
          <w:p>
            <w:pPr>
              <w:jc w:val="both"/>
              <w:rPr>
                <w:b/>
              </w:rPr>
            </w:pPr>
          </w:p>
        </w:tc>
        <w:tc>
          <w:tcPr>
            <w:tcW w:w="872" w:type="dxa"/>
            <w:gridSpan w:val="5"/>
            <w:tcBorders>
              <w:left w:val="single" w:color="auto" w:sz="4" w:space="0"/>
              <w:bottom w:val="single" w:color="auto" w:sz="4" w:space="0"/>
              <w:right w:val="single" w:color="auto" w:sz="4" w:space="0"/>
            </w:tcBorders>
            <w:vAlign w:val="center"/>
          </w:tcPr>
          <w:p>
            <w:pPr>
              <w:jc w:val="both"/>
              <w:rPr>
                <w:b/>
              </w:rPr>
            </w:pPr>
          </w:p>
        </w:tc>
        <w:tc>
          <w:tcPr>
            <w:tcW w:w="887" w:type="dxa"/>
            <w:gridSpan w:val="7"/>
            <w:tcBorders>
              <w:left w:val="single" w:color="auto" w:sz="4" w:space="0"/>
              <w:bottom w:val="single" w:color="auto" w:sz="4" w:space="0"/>
              <w:right w:val="single" w:color="auto" w:sz="4" w:space="0"/>
            </w:tcBorders>
            <w:vAlign w:val="center"/>
          </w:tcPr>
          <w:p>
            <w:pPr>
              <w:jc w:val="both"/>
              <w:rPr>
                <w:b/>
              </w:rPr>
            </w:pPr>
          </w:p>
        </w:tc>
        <w:tc>
          <w:tcPr>
            <w:tcW w:w="927" w:type="dxa"/>
            <w:gridSpan w:val="2"/>
            <w:tcBorders>
              <w:left w:val="single" w:color="auto" w:sz="4" w:space="0"/>
              <w:bottom w:val="single" w:color="auto" w:sz="4" w:space="0"/>
            </w:tcBorders>
            <w:vAlign w:val="center"/>
          </w:tcPr>
          <w:p>
            <w:pPr>
              <w:jc w:val="both"/>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4239" w:type="dxa"/>
            <w:vMerge w:val="continue"/>
            <w:vAlign w:val="center"/>
          </w:tcPr>
          <w:p>
            <w:pPr>
              <w:jc w:val="both"/>
              <w:rPr>
                <w:b/>
              </w:rPr>
            </w:pPr>
          </w:p>
        </w:tc>
        <w:tc>
          <w:tcPr>
            <w:tcW w:w="4242" w:type="dxa"/>
            <w:gridSpan w:val="18"/>
            <w:tcBorders>
              <w:top w:val="single" w:color="auto" w:sz="4" w:space="0"/>
            </w:tcBorders>
            <w:vAlign w:val="center"/>
          </w:tcPr>
          <w:p>
            <w:pPr>
              <w:jc w:val="both"/>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vAlign w:val="center"/>
          </w:tcPr>
          <w:p>
            <w:pPr>
              <w:jc w:val="both"/>
              <w:rPr>
                <w:b/>
              </w:rPr>
            </w:pPr>
            <w:r>
              <w:rPr>
                <w:rFonts w:hint="eastAsia"/>
                <w:b/>
              </w:rPr>
              <w:t>2.健康和安全</w:t>
            </w:r>
          </w:p>
          <w:p>
            <w:pPr>
              <w:jc w:val="both"/>
              <w:rPr>
                <w:b/>
                <w:color w:val="FF0000"/>
              </w:rPr>
            </w:pPr>
            <w:r>
              <w:rPr>
                <w:rFonts w:hint="eastAsia"/>
              </w:rPr>
              <w:t>我们为员工提供符合法律法规的安全且健康的工作场所。我们建立安全管理体系，并向员工传达工作场所或生活设施的健康和安全标准，致力于减少工作对员工造成的伤害和疾病。</w:t>
            </w:r>
          </w:p>
        </w:tc>
        <w:tc>
          <w:tcPr>
            <w:tcW w:w="795" w:type="dxa"/>
            <w:gridSpan w:val="2"/>
            <w:tcBorders>
              <w:bottom w:val="single" w:color="auto" w:sz="4" w:space="0"/>
              <w:right w:val="single" w:color="auto" w:sz="4" w:space="0"/>
            </w:tcBorders>
            <w:vAlign w:val="center"/>
          </w:tcPr>
          <w:p>
            <w:pPr>
              <w:jc w:val="both"/>
              <w:rPr>
                <w:b/>
              </w:rPr>
            </w:pPr>
            <w:r>
              <w:rPr>
                <w:rFonts w:hint="eastAsia"/>
                <w:b/>
                <w:lang w:val="en-US" w:eastAsia="zh-CN"/>
              </w:rPr>
              <w:t>是</w:t>
            </w:r>
          </w:p>
        </w:tc>
        <w:tc>
          <w:tcPr>
            <w:tcW w:w="761" w:type="dxa"/>
            <w:gridSpan w:val="2"/>
            <w:tcBorders>
              <w:left w:val="single" w:color="auto" w:sz="4" w:space="0"/>
              <w:bottom w:val="single" w:color="auto" w:sz="4" w:space="0"/>
              <w:right w:val="single" w:color="auto" w:sz="4" w:space="0"/>
            </w:tcBorders>
            <w:vAlign w:val="center"/>
          </w:tcPr>
          <w:p>
            <w:pPr>
              <w:jc w:val="both"/>
              <w:rPr>
                <w:b/>
              </w:rPr>
            </w:pPr>
          </w:p>
        </w:tc>
        <w:tc>
          <w:tcPr>
            <w:tcW w:w="980" w:type="dxa"/>
            <w:gridSpan w:val="9"/>
            <w:tcBorders>
              <w:left w:val="single" w:color="auto" w:sz="4" w:space="0"/>
              <w:bottom w:val="single" w:color="auto" w:sz="4" w:space="0"/>
              <w:right w:val="single" w:color="auto" w:sz="4" w:space="0"/>
            </w:tcBorders>
            <w:vAlign w:val="center"/>
          </w:tcPr>
          <w:p>
            <w:pPr>
              <w:jc w:val="both"/>
              <w:rPr>
                <w:b/>
              </w:rPr>
            </w:pPr>
          </w:p>
        </w:tc>
        <w:tc>
          <w:tcPr>
            <w:tcW w:w="779" w:type="dxa"/>
            <w:gridSpan w:val="3"/>
            <w:tcBorders>
              <w:left w:val="single" w:color="auto" w:sz="4" w:space="0"/>
              <w:bottom w:val="single" w:color="auto" w:sz="4" w:space="0"/>
              <w:right w:val="single" w:color="auto" w:sz="4" w:space="0"/>
            </w:tcBorders>
            <w:vAlign w:val="center"/>
          </w:tcPr>
          <w:p>
            <w:pPr>
              <w:jc w:val="both"/>
              <w:rPr>
                <w:b/>
              </w:rPr>
            </w:pPr>
          </w:p>
        </w:tc>
        <w:tc>
          <w:tcPr>
            <w:tcW w:w="927" w:type="dxa"/>
            <w:gridSpan w:val="2"/>
            <w:tcBorders>
              <w:left w:val="single" w:color="auto" w:sz="4" w:space="0"/>
              <w:bottom w:val="single" w:color="auto" w:sz="4" w:space="0"/>
            </w:tcBorders>
            <w:vAlign w:val="center"/>
          </w:tcPr>
          <w:p>
            <w:pPr>
              <w:jc w:val="both"/>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1" w:hRule="atLeast"/>
        </w:trPr>
        <w:tc>
          <w:tcPr>
            <w:tcW w:w="4239" w:type="dxa"/>
            <w:vMerge w:val="continue"/>
            <w:vAlign w:val="center"/>
          </w:tcPr>
          <w:p>
            <w:pPr>
              <w:jc w:val="both"/>
              <w:rPr>
                <w:b/>
              </w:rPr>
            </w:pPr>
          </w:p>
        </w:tc>
        <w:tc>
          <w:tcPr>
            <w:tcW w:w="4242" w:type="dxa"/>
            <w:gridSpan w:val="18"/>
            <w:tcBorders>
              <w:top w:val="single" w:color="auto" w:sz="4" w:space="0"/>
            </w:tcBorders>
            <w:vAlign w:val="center"/>
          </w:tcPr>
          <w:p>
            <w:pPr>
              <w:jc w:val="both"/>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vAlign w:val="center"/>
          </w:tcPr>
          <w:p>
            <w:pPr>
              <w:jc w:val="both"/>
              <w:rPr>
                <w:b/>
              </w:rPr>
            </w:pPr>
            <w:r>
              <w:rPr>
                <w:rFonts w:hint="eastAsia"/>
                <w:b/>
              </w:rPr>
              <w:t>3.环境</w:t>
            </w:r>
          </w:p>
          <w:p>
            <w:pPr>
              <w:jc w:val="both"/>
            </w:pPr>
            <w:r>
              <w:rPr>
                <w:rFonts w:hint="eastAsia"/>
              </w:rPr>
              <w:t>我们能够以环境友好的方式经营。我们遵守适用的环境法律、法规和标准；并建立有效的环境管理体系。</w:t>
            </w:r>
          </w:p>
          <w:p>
            <w:pPr>
              <w:jc w:val="both"/>
              <w:rPr>
                <w:color w:val="FF0000"/>
              </w:rPr>
            </w:pPr>
            <w:r>
              <w:rPr>
                <w:rFonts w:hint="eastAsia"/>
              </w:rPr>
              <w:t>我们遵守</w:t>
            </w:r>
            <w:r>
              <w:rPr>
                <w:rFonts w:hint="eastAsia"/>
                <w:lang w:eastAsia="zh-CN"/>
              </w:rPr>
              <w:t>西南航食</w:t>
            </w:r>
            <w:r>
              <w:rPr>
                <w:rFonts w:hint="eastAsia"/>
              </w:rPr>
              <w:t>对相关产品或服务的部分附加环境要求，这些要求和规定体现在设计与产品规范的合同文档中。</w:t>
            </w:r>
          </w:p>
        </w:tc>
        <w:tc>
          <w:tcPr>
            <w:tcW w:w="795" w:type="dxa"/>
            <w:gridSpan w:val="2"/>
            <w:tcBorders>
              <w:bottom w:val="single" w:color="auto" w:sz="4" w:space="0"/>
              <w:right w:val="single" w:color="auto" w:sz="4" w:space="0"/>
            </w:tcBorders>
            <w:vAlign w:val="center"/>
          </w:tcPr>
          <w:p>
            <w:pPr>
              <w:jc w:val="both"/>
              <w:rPr>
                <w:b/>
              </w:rPr>
            </w:pPr>
            <w:r>
              <w:rPr>
                <w:rFonts w:hint="eastAsia"/>
                <w:b/>
                <w:lang w:val="en-US" w:eastAsia="zh-CN"/>
              </w:rPr>
              <w:t>是</w:t>
            </w:r>
          </w:p>
        </w:tc>
        <w:tc>
          <w:tcPr>
            <w:tcW w:w="761" w:type="dxa"/>
            <w:gridSpan w:val="2"/>
            <w:tcBorders>
              <w:left w:val="single" w:color="auto" w:sz="4" w:space="0"/>
              <w:bottom w:val="single" w:color="auto" w:sz="4" w:space="0"/>
              <w:right w:val="single" w:color="auto" w:sz="4" w:space="0"/>
            </w:tcBorders>
            <w:vAlign w:val="center"/>
          </w:tcPr>
          <w:p>
            <w:pPr>
              <w:jc w:val="both"/>
              <w:rPr>
                <w:b/>
              </w:rPr>
            </w:pPr>
          </w:p>
        </w:tc>
        <w:tc>
          <w:tcPr>
            <w:tcW w:w="872" w:type="dxa"/>
            <w:gridSpan w:val="5"/>
            <w:tcBorders>
              <w:left w:val="single" w:color="auto" w:sz="4" w:space="0"/>
              <w:bottom w:val="single" w:color="auto" w:sz="4" w:space="0"/>
              <w:right w:val="single" w:color="auto" w:sz="4" w:space="0"/>
            </w:tcBorders>
            <w:vAlign w:val="center"/>
          </w:tcPr>
          <w:p>
            <w:pPr>
              <w:jc w:val="both"/>
              <w:rPr>
                <w:b/>
              </w:rPr>
            </w:pPr>
          </w:p>
        </w:tc>
        <w:tc>
          <w:tcPr>
            <w:tcW w:w="887" w:type="dxa"/>
            <w:gridSpan w:val="7"/>
            <w:tcBorders>
              <w:left w:val="single" w:color="auto" w:sz="4" w:space="0"/>
              <w:bottom w:val="single" w:color="auto" w:sz="4" w:space="0"/>
              <w:right w:val="single" w:color="auto" w:sz="4" w:space="0"/>
            </w:tcBorders>
            <w:vAlign w:val="center"/>
          </w:tcPr>
          <w:p>
            <w:pPr>
              <w:jc w:val="both"/>
              <w:rPr>
                <w:b/>
              </w:rPr>
            </w:pPr>
          </w:p>
        </w:tc>
        <w:tc>
          <w:tcPr>
            <w:tcW w:w="927" w:type="dxa"/>
            <w:gridSpan w:val="2"/>
            <w:tcBorders>
              <w:left w:val="single" w:color="auto" w:sz="4" w:space="0"/>
              <w:bottom w:val="single" w:color="auto" w:sz="4" w:space="0"/>
            </w:tcBorders>
            <w:vAlign w:val="center"/>
          </w:tcPr>
          <w:p>
            <w:pPr>
              <w:jc w:val="both"/>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6" w:hRule="atLeast"/>
        </w:trPr>
        <w:tc>
          <w:tcPr>
            <w:tcW w:w="4239" w:type="dxa"/>
            <w:vMerge w:val="continue"/>
            <w:vAlign w:val="center"/>
          </w:tcPr>
          <w:p>
            <w:pPr>
              <w:jc w:val="both"/>
              <w:rPr>
                <w:b/>
              </w:rPr>
            </w:pPr>
          </w:p>
        </w:tc>
        <w:tc>
          <w:tcPr>
            <w:tcW w:w="4242" w:type="dxa"/>
            <w:gridSpan w:val="18"/>
            <w:tcBorders>
              <w:top w:val="single" w:color="auto" w:sz="4" w:space="0"/>
            </w:tcBorders>
            <w:vAlign w:val="center"/>
          </w:tcPr>
          <w:p>
            <w:pPr>
              <w:jc w:val="both"/>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vAlign w:val="center"/>
          </w:tcPr>
          <w:p>
            <w:pPr>
              <w:jc w:val="both"/>
              <w:rPr>
                <w:b/>
              </w:rPr>
            </w:pPr>
            <w:r>
              <w:rPr>
                <w:rFonts w:hint="eastAsia"/>
                <w:b/>
              </w:rPr>
              <w:t>4.童工</w:t>
            </w:r>
          </w:p>
          <w:p>
            <w:pPr>
              <w:jc w:val="both"/>
              <w:rPr>
                <w:b/>
              </w:rPr>
            </w:pPr>
            <w:r>
              <w:rPr>
                <w:rFonts w:hint="eastAsia"/>
              </w:rPr>
              <w:t>我们不雇佣未满16岁的未成年人或所在国家或地区规定最低雇佣年龄以下的人员，但符合所有法律法规的合法工作场所的学徒计划则不在此列。</w:t>
            </w:r>
          </w:p>
        </w:tc>
        <w:tc>
          <w:tcPr>
            <w:tcW w:w="697" w:type="dxa"/>
            <w:tcBorders>
              <w:bottom w:val="single" w:color="auto" w:sz="4" w:space="0"/>
              <w:right w:val="single" w:color="auto" w:sz="4" w:space="0"/>
            </w:tcBorders>
            <w:vAlign w:val="center"/>
          </w:tcPr>
          <w:p>
            <w:pPr>
              <w:jc w:val="both"/>
              <w:rPr>
                <w:rFonts w:hint="eastAsia" w:eastAsia="宋体"/>
                <w:b/>
                <w:lang w:val="en-US" w:eastAsia="zh-CN"/>
              </w:rPr>
            </w:pPr>
            <w:r>
              <w:rPr>
                <w:rFonts w:hint="eastAsia"/>
                <w:b/>
                <w:lang w:val="en-US" w:eastAsia="zh-CN"/>
              </w:rPr>
              <w:t>是</w:t>
            </w:r>
          </w:p>
        </w:tc>
        <w:tc>
          <w:tcPr>
            <w:tcW w:w="859" w:type="dxa"/>
            <w:gridSpan w:val="3"/>
            <w:tcBorders>
              <w:left w:val="single" w:color="auto" w:sz="4" w:space="0"/>
              <w:bottom w:val="single" w:color="auto" w:sz="4" w:space="0"/>
              <w:right w:val="single" w:color="auto" w:sz="4" w:space="0"/>
            </w:tcBorders>
            <w:vAlign w:val="center"/>
          </w:tcPr>
          <w:p>
            <w:pPr>
              <w:jc w:val="both"/>
              <w:rPr>
                <w:b/>
              </w:rPr>
            </w:pPr>
          </w:p>
        </w:tc>
        <w:tc>
          <w:tcPr>
            <w:tcW w:w="872" w:type="dxa"/>
            <w:gridSpan w:val="5"/>
            <w:tcBorders>
              <w:left w:val="single" w:color="auto" w:sz="4" w:space="0"/>
              <w:bottom w:val="single" w:color="auto" w:sz="4" w:space="0"/>
              <w:right w:val="single" w:color="auto" w:sz="4" w:space="0"/>
            </w:tcBorders>
            <w:vAlign w:val="center"/>
          </w:tcPr>
          <w:p>
            <w:pPr>
              <w:jc w:val="both"/>
              <w:rPr>
                <w:b/>
              </w:rPr>
            </w:pPr>
          </w:p>
        </w:tc>
        <w:tc>
          <w:tcPr>
            <w:tcW w:w="887" w:type="dxa"/>
            <w:gridSpan w:val="7"/>
            <w:tcBorders>
              <w:left w:val="single" w:color="auto" w:sz="4" w:space="0"/>
              <w:bottom w:val="single" w:color="auto" w:sz="4" w:space="0"/>
              <w:right w:val="single" w:color="auto" w:sz="4" w:space="0"/>
            </w:tcBorders>
            <w:vAlign w:val="center"/>
          </w:tcPr>
          <w:p>
            <w:pPr>
              <w:jc w:val="both"/>
              <w:rPr>
                <w:b/>
              </w:rPr>
            </w:pPr>
          </w:p>
        </w:tc>
        <w:tc>
          <w:tcPr>
            <w:tcW w:w="927" w:type="dxa"/>
            <w:gridSpan w:val="2"/>
            <w:tcBorders>
              <w:left w:val="single" w:color="auto" w:sz="4" w:space="0"/>
              <w:bottom w:val="single" w:color="auto" w:sz="4" w:space="0"/>
            </w:tcBorders>
            <w:vAlign w:val="center"/>
          </w:tcPr>
          <w:p>
            <w:pPr>
              <w:jc w:val="both"/>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vAlign w:val="center"/>
          </w:tcPr>
          <w:p>
            <w:pPr>
              <w:jc w:val="both"/>
              <w:rPr>
                <w:b/>
              </w:rPr>
            </w:pPr>
          </w:p>
        </w:tc>
        <w:tc>
          <w:tcPr>
            <w:tcW w:w="4242" w:type="dxa"/>
            <w:gridSpan w:val="18"/>
            <w:tcBorders>
              <w:top w:val="single" w:color="auto" w:sz="4" w:space="0"/>
            </w:tcBorders>
            <w:vAlign w:val="center"/>
          </w:tcPr>
          <w:p>
            <w:pPr>
              <w:jc w:val="both"/>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vAlign w:val="center"/>
          </w:tcPr>
          <w:p>
            <w:pPr>
              <w:jc w:val="both"/>
              <w:rPr>
                <w:b/>
              </w:rPr>
            </w:pPr>
            <w:r>
              <w:rPr>
                <w:rFonts w:hint="eastAsia"/>
                <w:b/>
              </w:rPr>
              <w:t>5.强迫性劳工</w:t>
            </w:r>
          </w:p>
          <w:p>
            <w:pPr>
              <w:jc w:val="both"/>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tc>
        <w:tc>
          <w:tcPr>
            <w:tcW w:w="795" w:type="dxa"/>
            <w:gridSpan w:val="2"/>
            <w:tcBorders>
              <w:bottom w:val="single" w:color="auto" w:sz="4" w:space="0"/>
              <w:right w:val="single" w:color="auto" w:sz="4" w:space="0"/>
            </w:tcBorders>
            <w:vAlign w:val="center"/>
          </w:tcPr>
          <w:p>
            <w:pPr>
              <w:jc w:val="both"/>
              <w:rPr>
                <w:rFonts w:hint="eastAsia" w:eastAsia="宋体"/>
                <w:b/>
                <w:lang w:val="en-US" w:eastAsia="zh-CN"/>
              </w:rPr>
            </w:pPr>
            <w:r>
              <w:rPr>
                <w:rFonts w:hint="eastAsia"/>
                <w:b/>
                <w:lang w:val="en-US" w:eastAsia="zh-CN"/>
              </w:rPr>
              <w:t>是</w:t>
            </w:r>
          </w:p>
        </w:tc>
        <w:tc>
          <w:tcPr>
            <w:tcW w:w="761" w:type="dxa"/>
            <w:gridSpan w:val="2"/>
            <w:tcBorders>
              <w:left w:val="single" w:color="auto" w:sz="4" w:space="0"/>
              <w:bottom w:val="single" w:color="auto" w:sz="4" w:space="0"/>
              <w:right w:val="single" w:color="auto" w:sz="4" w:space="0"/>
            </w:tcBorders>
            <w:vAlign w:val="center"/>
          </w:tcPr>
          <w:p>
            <w:pPr>
              <w:jc w:val="both"/>
              <w:rPr>
                <w:b/>
              </w:rPr>
            </w:pPr>
          </w:p>
        </w:tc>
        <w:tc>
          <w:tcPr>
            <w:tcW w:w="995" w:type="dxa"/>
            <w:gridSpan w:val="10"/>
            <w:tcBorders>
              <w:left w:val="single" w:color="auto" w:sz="4" w:space="0"/>
              <w:bottom w:val="single" w:color="auto" w:sz="4" w:space="0"/>
              <w:right w:val="single" w:color="auto" w:sz="4" w:space="0"/>
            </w:tcBorders>
            <w:vAlign w:val="center"/>
          </w:tcPr>
          <w:p>
            <w:pPr>
              <w:jc w:val="both"/>
              <w:rPr>
                <w:b/>
              </w:rPr>
            </w:pPr>
          </w:p>
        </w:tc>
        <w:tc>
          <w:tcPr>
            <w:tcW w:w="764" w:type="dxa"/>
            <w:gridSpan w:val="2"/>
            <w:tcBorders>
              <w:left w:val="single" w:color="auto" w:sz="4" w:space="0"/>
              <w:bottom w:val="single" w:color="auto" w:sz="4" w:space="0"/>
              <w:right w:val="single" w:color="auto" w:sz="4" w:space="0"/>
            </w:tcBorders>
            <w:vAlign w:val="center"/>
          </w:tcPr>
          <w:p>
            <w:pPr>
              <w:jc w:val="both"/>
              <w:rPr>
                <w:b/>
              </w:rPr>
            </w:pPr>
          </w:p>
        </w:tc>
        <w:tc>
          <w:tcPr>
            <w:tcW w:w="927" w:type="dxa"/>
            <w:gridSpan w:val="2"/>
            <w:tcBorders>
              <w:left w:val="single" w:color="auto" w:sz="4" w:space="0"/>
              <w:bottom w:val="single" w:color="auto" w:sz="4" w:space="0"/>
            </w:tcBorders>
            <w:vAlign w:val="center"/>
          </w:tcPr>
          <w:p>
            <w:pPr>
              <w:jc w:val="both"/>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vAlign w:val="center"/>
          </w:tcPr>
          <w:p>
            <w:pPr>
              <w:jc w:val="both"/>
              <w:rPr>
                <w:b/>
              </w:rPr>
            </w:pPr>
          </w:p>
        </w:tc>
        <w:tc>
          <w:tcPr>
            <w:tcW w:w="4242" w:type="dxa"/>
            <w:gridSpan w:val="18"/>
            <w:tcBorders>
              <w:top w:val="single" w:color="auto" w:sz="4" w:space="0"/>
            </w:tcBorders>
            <w:vAlign w:val="center"/>
          </w:tcPr>
          <w:p>
            <w:pPr>
              <w:jc w:val="both"/>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vAlign w:val="center"/>
          </w:tcPr>
          <w:p>
            <w:pPr>
              <w:jc w:val="both"/>
              <w:rPr>
                <w:b/>
              </w:rPr>
            </w:pPr>
            <w:r>
              <w:rPr>
                <w:rFonts w:hint="eastAsia"/>
                <w:b/>
              </w:rPr>
              <w:t>6.薪酬与工作时间</w:t>
            </w:r>
          </w:p>
          <w:p>
            <w:pPr>
              <w:jc w:val="both"/>
              <w:rPr>
                <w:b/>
              </w:rPr>
            </w:pPr>
            <w:r>
              <w:rPr>
                <w:rFonts w:hint="eastAsia"/>
              </w:rPr>
              <w:t>我们遵守所有适用的工资和工时法律、法规，包括有关最低工资、加班时间和法定福利的法律。供应商应对加班适当进行补偿。</w:t>
            </w:r>
          </w:p>
        </w:tc>
        <w:tc>
          <w:tcPr>
            <w:tcW w:w="697" w:type="dxa"/>
            <w:tcBorders>
              <w:bottom w:val="single" w:color="auto" w:sz="4" w:space="0"/>
              <w:right w:val="single" w:color="auto" w:sz="4" w:space="0"/>
            </w:tcBorders>
            <w:vAlign w:val="center"/>
          </w:tcPr>
          <w:p>
            <w:pPr>
              <w:jc w:val="both"/>
              <w:rPr>
                <w:b/>
              </w:rPr>
            </w:pPr>
            <w:r>
              <w:rPr>
                <w:rFonts w:hint="eastAsia"/>
                <w:b/>
                <w:lang w:val="en-US" w:eastAsia="zh-CN"/>
              </w:rPr>
              <w:t>是</w:t>
            </w:r>
          </w:p>
        </w:tc>
        <w:tc>
          <w:tcPr>
            <w:tcW w:w="1013" w:type="dxa"/>
            <w:gridSpan w:val="6"/>
            <w:tcBorders>
              <w:left w:val="single" w:color="auto" w:sz="4" w:space="0"/>
              <w:bottom w:val="single" w:color="auto" w:sz="4" w:space="0"/>
              <w:right w:val="single" w:color="auto" w:sz="4" w:space="0"/>
            </w:tcBorders>
            <w:vAlign w:val="center"/>
          </w:tcPr>
          <w:p>
            <w:pPr>
              <w:jc w:val="both"/>
              <w:rPr>
                <w:b/>
              </w:rPr>
            </w:pPr>
          </w:p>
        </w:tc>
        <w:tc>
          <w:tcPr>
            <w:tcW w:w="718" w:type="dxa"/>
            <w:gridSpan w:val="2"/>
            <w:tcBorders>
              <w:left w:val="single" w:color="auto" w:sz="4" w:space="0"/>
              <w:bottom w:val="single" w:color="auto" w:sz="4" w:space="0"/>
              <w:right w:val="single" w:color="auto" w:sz="4" w:space="0"/>
            </w:tcBorders>
            <w:vAlign w:val="center"/>
          </w:tcPr>
          <w:p>
            <w:pPr>
              <w:jc w:val="both"/>
              <w:rPr>
                <w:b/>
              </w:rPr>
            </w:pPr>
          </w:p>
        </w:tc>
        <w:tc>
          <w:tcPr>
            <w:tcW w:w="887" w:type="dxa"/>
            <w:gridSpan w:val="7"/>
            <w:tcBorders>
              <w:left w:val="single" w:color="auto" w:sz="4" w:space="0"/>
              <w:bottom w:val="single" w:color="auto" w:sz="4" w:space="0"/>
              <w:right w:val="single" w:color="auto" w:sz="4" w:space="0"/>
            </w:tcBorders>
            <w:vAlign w:val="center"/>
          </w:tcPr>
          <w:p>
            <w:pPr>
              <w:jc w:val="both"/>
              <w:rPr>
                <w:b/>
              </w:rPr>
            </w:pPr>
          </w:p>
        </w:tc>
        <w:tc>
          <w:tcPr>
            <w:tcW w:w="927" w:type="dxa"/>
            <w:gridSpan w:val="2"/>
            <w:tcBorders>
              <w:left w:val="single" w:color="auto" w:sz="4" w:space="0"/>
              <w:bottom w:val="single" w:color="auto" w:sz="4" w:space="0"/>
            </w:tcBorders>
            <w:vAlign w:val="center"/>
          </w:tcPr>
          <w:p>
            <w:pPr>
              <w:jc w:val="both"/>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7" w:hRule="atLeast"/>
        </w:trPr>
        <w:tc>
          <w:tcPr>
            <w:tcW w:w="4239" w:type="dxa"/>
            <w:vMerge w:val="continue"/>
            <w:vAlign w:val="center"/>
          </w:tcPr>
          <w:p>
            <w:pPr>
              <w:jc w:val="both"/>
              <w:rPr>
                <w:b/>
              </w:rPr>
            </w:pPr>
          </w:p>
        </w:tc>
        <w:tc>
          <w:tcPr>
            <w:tcW w:w="4242" w:type="dxa"/>
            <w:gridSpan w:val="18"/>
            <w:tcBorders>
              <w:top w:val="single" w:color="auto" w:sz="4" w:space="0"/>
            </w:tcBorders>
            <w:vAlign w:val="center"/>
          </w:tcPr>
          <w:p>
            <w:pPr>
              <w:jc w:val="both"/>
              <w:rPr>
                <w:b/>
              </w:rPr>
            </w:pPr>
          </w:p>
          <w:p>
            <w:pPr>
              <w:jc w:val="both"/>
              <w:rPr>
                <w:b/>
              </w:rPr>
            </w:pPr>
          </w:p>
          <w:p>
            <w:pPr>
              <w:jc w:val="both"/>
              <w:rPr>
                <w:b/>
              </w:rPr>
            </w:pPr>
          </w:p>
          <w:p>
            <w:pPr>
              <w:jc w:val="both"/>
              <w:rPr>
                <w:b/>
              </w:rPr>
            </w:pPr>
          </w:p>
          <w:p>
            <w:pPr>
              <w:jc w:val="both"/>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4239" w:type="dxa"/>
            <w:vMerge w:val="restart"/>
            <w:vAlign w:val="center"/>
          </w:tcPr>
          <w:p>
            <w:pPr>
              <w:jc w:val="both"/>
              <w:rPr>
                <w:b/>
              </w:rPr>
            </w:pPr>
            <w:r>
              <w:rPr>
                <w:rFonts w:hint="eastAsia"/>
                <w:b/>
              </w:rPr>
              <w:t>7.反歧视</w:t>
            </w:r>
          </w:p>
          <w:p>
            <w:pPr>
              <w:jc w:val="both"/>
              <w:rPr>
                <w:b/>
              </w:rPr>
            </w:pPr>
            <w:r>
              <w:rPr>
                <w:rFonts w:hint="eastAsia"/>
              </w:rPr>
              <w:t>我们在招聘和雇佣中以个人能力为考察目标，不对种族、宗教、年龄、国籍、社会或民族背景、性别、婚姻状况、怀孕、或怀孕方面有歧视行为。</w:t>
            </w:r>
          </w:p>
        </w:tc>
        <w:tc>
          <w:tcPr>
            <w:tcW w:w="795" w:type="dxa"/>
            <w:gridSpan w:val="2"/>
            <w:tcBorders>
              <w:top w:val="single" w:color="auto" w:sz="4" w:space="0"/>
              <w:right w:val="single" w:color="auto" w:sz="4" w:space="0"/>
            </w:tcBorders>
            <w:vAlign w:val="center"/>
          </w:tcPr>
          <w:p>
            <w:pPr>
              <w:jc w:val="both"/>
              <w:rPr>
                <w:b/>
              </w:rPr>
            </w:pPr>
            <w:r>
              <w:rPr>
                <w:rFonts w:hint="eastAsia"/>
                <w:b/>
                <w:lang w:val="en-US" w:eastAsia="zh-CN"/>
              </w:rPr>
              <w:t>是</w:t>
            </w:r>
          </w:p>
        </w:tc>
        <w:tc>
          <w:tcPr>
            <w:tcW w:w="930" w:type="dxa"/>
            <w:gridSpan w:val="6"/>
            <w:tcBorders>
              <w:top w:val="single" w:color="auto" w:sz="4" w:space="0"/>
              <w:left w:val="single" w:color="auto" w:sz="4" w:space="0"/>
              <w:right w:val="single" w:color="auto" w:sz="4" w:space="0"/>
            </w:tcBorders>
            <w:vAlign w:val="center"/>
          </w:tcPr>
          <w:p>
            <w:pPr>
              <w:jc w:val="both"/>
              <w:rPr>
                <w:b/>
              </w:rPr>
            </w:pPr>
          </w:p>
        </w:tc>
        <w:tc>
          <w:tcPr>
            <w:tcW w:w="870" w:type="dxa"/>
            <w:gridSpan w:val="7"/>
            <w:tcBorders>
              <w:top w:val="single" w:color="auto" w:sz="4" w:space="0"/>
              <w:left w:val="single" w:color="auto" w:sz="4" w:space="0"/>
              <w:right w:val="single" w:color="auto" w:sz="4" w:space="0"/>
            </w:tcBorders>
            <w:vAlign w:val="center"/>
          </w:tcPr>
          <w:p>
            <w:pPr>
              <w:jc w:val="both"/>
              <w:rPr>
                <w:b/>
              </w:rPr>
            </w:pPr>
          </w:p>
        </w:tc>
        <w:tc>
          <w:tcPr>
            <w:tcW w:w="720" w:type="dxa"/>
            <w:tcBorders>
              <w:top w:val="single" w:color="auto" w:sz="4" w:space="0"/>
              <w:left w:val="single" w:color="auto" w:sz="4" w:space="0"/>
              <w:bottom w:val="single" w:color="auto" w:sz="4" w:space="0"/>
              <w:right w:val="single" w:color="auto" w:sz="4" w:space="0"/>
            </w:tcBorders>
            <w:vAlign w:val="center"/>
          </w:tcPr>
          <w:p>
            <w:pPr>
              <w:jc w:val="both"/>
              <w:rPr>
                <w:b/>
              </w:rPr>
            </w:pPr>
          </w:p>
        </w:tc>
        <w:tc>
          <w:tcPr>
            <w:tcW w:w="927" w:type="dxa"/>
            <w:gridSpan w:val="2"/>
            <w:tcBorders>
              <w:top w:val="single" w:color="auto" w:sz="4" w:space="0"/>
              <w:left w:val="single" w:color="auto" w:sz="4" w:space="0"/>
              <w:bottom w:val="single" w:color="auto" w:sz="4" w:space="0"/>
            </w:tcBorders>
            <w:vAlign w:val="center"/>
          </w:tcPr>
          <w:p>
            <w:pPr>
              <w:jc w:val="both"/>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1" w:hRule="atLeast"/>
        </w:trPr>
        <w:tc>
          <w:tcPr>
            <w:tcW w:w="4239" w:type="dxa"/>
            <w:vMerge w:val="continue"/>
            <w:vAlign w:val="center"/>
          </w:tcPr>
          <w:p>
            <w:pPr>
              <w:jc w:val="both"/>
              <w:rPr>
                <w:b/>
              </w:rPr>
            </w:pPr>
          </w:p>
        </w:tc>
        <w:tc>
          <w:tcPr>
            <w:tcW w:w="4242" w:type="dxa"/>
            <w:gridSpan w:val="18"/>
            <w:tcBorders>
              <w:top w:val="single" w:color="auto" w:sz="4" w:space="0"/>
            </w:tcBorders>
            <w:vAlign w:val="center"/>
          </w:tcPr>
          <w:p>
            <w:pPr>
              <w:jc w:val="both"/>
              <w:rPr>
                <w:b/>
              </w:rPr>
            </w:pPr>
          </w:p>
          <w:p>
            <w:pPr>
              <w:jc w:val="both"/>
              <w:rPr>
                <w:b/>
              </w:rPr>
            </w:pPr>
          </w:p>
          <w:p>
            <w:pPr>
              <w:jc w:val="both"/>
              <w:rPr>
                <w:b/>
              </w:rPr>
            </w:pPr>
          </w:p>
          <w:p>
            <w:pPr>
              <w:jc w:val="both"/>
              <w:rPr>
                <w:b/>
              </w:rPr>
            </w:pPr>
          </w:p>
          <w:p>
            <w:pPr>
              <w:jc w:val="both"/>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vAlign w:val="center"/>
          </w:tcPr>
          <w:p>
            <w:pPr>
              <w:jc w:val="both"/>
              <w:rPr>
                <w:b/>
              </w:rPr>
            </w:pPr>
            <w:r>
              <w:rPr>
                <w:rFonts w:hint="eastAsia"/>
                <w:b/>
                <w:lang w:val="en-US" w:eastAsia="zh-CN"/>
              </w:rPr>
              <w:t>8</w:t>
            </w:r>
            <w:r>
              <w:rPr>
                <w:b/>
              </w:rPr>
              <w:t>.</w:t>
            </w:r>
            <w:r>
              <w:rPr>
                <w:rFonts w:hint="eastAsia"/>
                <w:b/>
              </w:rPr>
              <w:t>数据保护</w:t>
            </w:r>
          </w:p>
          <w:p>
            <w:pPr>
              <w:jc w:val="both"/>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697" w:type="dxa"/>
            <w:tcBorders>
              <w:bottom w:val="single" w:color="auto" w:sz="4" w:space="0"/>
              <w:right w:val="single" w:color="auto" w:sz="4" w:space="0"/>
            </w:tcBorders>
            <w:vAlign w:val="center"/>
          </w:tcPr>
          <w:p>
            <w:pPr>
              <w:jc w:val="both"/>
              <w:rPr>
                <w:b/>
              </w:rPr>
            </w:pPr>
            <w:r>
              <w:rPr>
                <w:rFonts w:hint="eastAsia"/>
                <w:b/>
                <w:lang w:val="en-US" w:eastAsia="zh-CN"/>
              </w:rPr>
              <w:t>是</w:t>
            </w:r>
          </w:p>
        </w:tc>
        <w:tc>
          <w:tcPr>
            <w:tcW w:w="859" w:type="dxa"/>
            <w:gridSpan w:val="3"/>
            <w:tcBorders>
              <w:left w:val="single" w:color="auto" w:sz="4" w:space="0"/>
              <w:bottom w:val="single" w:color="auto" w:sz="4" w:space="0"/>
              <w:right w:val="single" w:color="auto" w:sz="4" w:space="0"/>
            </w:tcBorders>
            <w:vAlign w:val="center"/>
          </w:tcPr>
          <w:p>
            <w:pPr>
              <w:jc w:val="both"/>
              <w:rPr>
                <w:b/>
              </w:rPr>
            </w:pPr>
          </w:p>
        </w:tc>
        <w:tc>
          <w:tcPr>
            <w:tcW w:w="950" w:type="dxa"/>
            <w:gridSpan w:val="8"/>
            <w:tcBorders>
              <w:left w:val="single" w:color="auto" w:sz="4" w:space="0"/>
              <w:bottom w:val="single" w:color="auto" w:sz="4" w:space="0"/>
              <w:right w:val="single" w:color="auto" w:sz="4" w:space="0"/>
            </w:tcBorders>
            <w:vAlign w:val="center"/>
          </w:tcPr>
          <w:p>
            <w:pPr>
              <w:jc w:val="both"/>
              <w:rPr>
                <w:b/>
              </w:rPr>
            </w:pPr>
          </w:p>
        </w:tc>
        <w:tc>
          <w:tcPr>
            <w:tcW w:w="810" w:type="dxa"/>
            <w:gridSpan w:val="5"/>
            <w:tcBorders>
              <w:left w:val="single" w:color="auto" w:sz="4" w:space="0"/>
              <w:bottom w:val="single" w:color="auto" w:sz="4" w:space="0"/>
              <w:right w:val="single" w:color="auto" w:sz="4" w:space="0"/>
            </w:tcBorders>
            <w:vAlign w:val="center"/>
          </w:tcPr>
          <w:p>
            <w:pPr>
              <w:jc w:val="both"/>
              <w:rPr>
                <w:b/>
              </w:rPr>
            </w:pPr>
          </w:p>
        </w:tc>
        <w:tc>
          <w:tcPr>
            <w:tcW w:w="926" w:type="dxa"/>
            <w:tcBorders>
              <w:left w:val="single" w:color="auto" w:sz="4" w:space="0"/>
              <w:bottom w:val="single" w:color="auto" w:sz="4" w:space="0"/>
            </w:tcBorders>
            <w:vAlign w:val="center"/>
          </w:tcPr>
          <w:p>
            <w:pPr>
              <w:jc w:val="both"/>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center"/>
          </w:tcPr>
          <w:p>
            <w:pPr>
              <w:jc w:val="both"/>
              <w:rPr>
                <w:b/>
              </w:rPr>
            </w:pPr>
          </w:p>
        </w:tc>
        <w:tc>
          <w:tcPr>
            <w:tcW w:w="4242" w:type="dxa"/>
            <w:gridSpan w:val="18"/>
            <w:tcBorders>
              <w:top w:val="single" w:color="auto" w:sz="4" w:space="0"/>
            </w:tcBorders>
            <w:vAlign w:val="center"/>
          </w:tcPr>
          <w:p>
            <w:pPr>
              <w:jc w:val="both"/>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vAlign w:val="center"/>
          </w:tcPr>
          <w:p>
            <w:pPr>
              <w:jc w:val="both"/>
              <w:rPr>
                <w:b/>
              </w:rPr>
            </w:pPr>
            <w:r>
              <w:rPr>
                <w:rFonts w:hint="eastAsia"/>
                <w:b/>
                <w:lang w:val="en-US" w:eastAsia="zh-CN"/>
              </w:rPr>
              <w:t>9</w:t>
            </w:r>
            <w:r>
              <w:rPr>
                <w:rFonts w:hint="eastAsia"/>
                <w:b/>
              </w:rPr>
              <w:t>．员工权利</w:t>
            </w:r>
          </w:p>
          <w:p>
            <w:pPr>
              <w:jc w:val="both"/>
            </w:pPr>
            <w:r>
              <w:rPr>
                <w:rFonts w:hint="eastAsia"/>
              </w:rPr>
              <w:t>我们尊重所有员工，不进行任何不人道或残暴的人身强制或迫害，包括体罚、性骚扰、虐待、精神或身体压迫或口头辱骂；也不威胁员工进行任何此类行为。</w:t>
            </w:r>
          </w:p>
          <w:p>
            <w:pPr>
              <w:jc w:val="both"/>
              <w:rPr>
                <w:b/>
              </w:rPr>
            </w:pPr>
            <w:r>
              <w:rPr>
                <w:rFonts w:hint="eastAsia"/>
              </w:rPr>
              <w:t>我们尊重员工参与或寻求如工会等第三方支持的合法权益。我们建立有效的员工沟通程序，为员工创造自由的沟通环境，以促进积极的员工关系，减轻员工心理负担。</w:t>
            </w:r>
          </w:p>
        </w:tc>
        <w:tc>
          <w:tcPr>
            <w:tcW w:w="825" w:type="dxa"/>
            <w:gridSpan w:val="3"/>
            <w:tcBorders>
              <w:top w:val="single" w:color="auto" w:sz="4" w:space="0"/>
              <w:right w:val="single" w:color="auto" w:sz="4" w:space="0"/>
            </w:tcBorders>
            <w:vAlign w:val="center"/>
          </w:tcPr>
          <w:p>
            <w:pPr>
              <w:jc w:val="both"/>
              <w:rPr>
                <w:b/>
              </w:rPr>
            </w:pPr>
            <w:r>
              <w:rPr>
                <w:rFonts w:hint="eastAsia"/>
                <w:b/>
                <w:lang w:val="en-US" w:eastAsia="zh-CN"/>
              </w:rPr>
              <w:t>是</w:t>
            </w:r>
          </w:p>
        </w:tc>
        <w:tc>
          <w:tcPr>
            <w:tcW w:w="731" w:type="dxa"/>
            <w:tcBorders>
              <w:top w:val="single" w:color="auto" w:sz="4" w:space="0"/>
              <w:left w:val="single" w:color="auto" w:sz="4" w:space="0"/>
              <w:right w:val="single" w:color="auto" w:sz="4" w:space="0"/>
            </w:tcBorders>
            <w:vAlign w:val="center"/>
          </w:tcPr>
          <w:p>
            <w:pPr>
              <w:jc w:val="both"/>
              <w:rPr>
                <w:b/>
              </w:rPr>
            </w:pPr>
          </w:p>
        </w:tc>
        <w:tc>
          <w:tcPr>
            <w:tcW w:w="872" w:type="dxa"/>
            <w:gridSpan w:val="5"/>
            <w:tcBorders>
              <w:top w:val="single" w:color="auto" w:sz="4" w:space="0"/>
              <w:left w:val="single" w:color="auto" w:sz="4" w:space="0"/>
              <w:right w:val="single" w:color="auto" w:sz="4" w:space="0"/>
            </w:tcBorders>
            <w:vAlign w:val="center"/>
          </w:tcPr>
          <w:p>
            <w:pPr>
              <w:jc w:val="both"/>
              <w:rPr>
                <w:b/>
              </w:rPr>
            </w:pPr>
          </w:p>
        </w:tc>
        <w:tc>
          <w:tcPr>
            <w:tcW w:w="887" w:type="dxa"/>
            <w:gridSpan w:val="7"/>
            <w:tcBorders>
              <w:top w:val="single" w:color="auto" w:sz="4" w:space="0"/>
              <w:left w:val="single" w:color="auto" w:sz="4" w:space="0"/>
              <w:right w:val="single" w:color="auto" w:sz="4" w:space="0"/>
            </w:tcBorders>
            <w:vAlign w:val="center"/>
          </w:tcPr>
          <w:p>
            <w:pPr>
              <w:jc w:val="both"/>
              <w:rPr>
                <w:b/>
              </w:rPr>
            </w:pPr>
          </w:p>
        </w:tc>
        <w:tc>
          <w:tcPr>
            <w:tcW w:w="927" w:type="dxa"/>
            <w:gridSpan w:val="2"/>
            <w:tcBorders>
              <w:top w:val="single" w:color="auto" w:sz="4" w:space="0"/>
              <w:left w:val="single" w:color="auto" w:sz="4" w:space="0"/>
            </w:tcBorders>
            <w:vAlign w:val="center"/>
          </w:tcPr>
          <w:p>
            <w:pPr>
              <w:jc w:val="both"/>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center"/>
          </w:tcPr>
          <w:p>
            <w:pPr>
              <w:jc w:val="both"/>
              <w:rPr>
                <w:b/>
              </w:rPr>
            </w:pPr>
          </w:p>
        </w:tc>
        <w:tc>
          <w:tcPr>
            <w:tcW w:w="4242" w:type="dxa"/>
            <w:gridSpan w:val="18"/>
            <w:tcBorders>
              <w:top w:val="single" w:color="auto" w:sz="4" w:space="0"/>
            </w:tcBorders>
            <w:vAlign w:val="center"/>
          </w:tcPr>
          <w:p>
            <w:pPr>
              <w:jc w:val="both"/>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vAlign w:val="center"/>
          </w:tcPr>
          <w:p>
            <w:pPr>
              <w:jc w:val="both"/>
              <w:rPr>
                <w:b/>
              </w:rPr>
            </w:pPr>
            <w:r>
              <w:rPr>
                <w:rFonts w:hint="eastAsia"/>
                <w:b/>
                <w:lang w:val="en-US" w:eastAsia="zh-CN"/>
              </w:rPr>
              <w:t>10</w:t>
            </w:r>
            <w:r>
              <w:rPr>
                <w:rFonts w:hint="eastAsia"/>
                <w:b/>
              </w:rPr>
              <w:t>.供应链</w:t>
            </w:r>
          </w:p>
          <w:p>
            <w:pPr>
              <w:jc w:val="both"/>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center"/>
          </w:tcPr>
          <w:p>
            <w:pPr>
              <w:jc w:val="both"/>
              <w:rPr>
                <w:b/>
              </w:rPr>
            </w:pPr>
            <w:r>
              <w:rPr>
                <w:rFonts w:hint="eastAsia"/>
                <w:b/>
                <w:lang w:val="en-US" w:eastAsia="zh-CN"/>
              </w:rPr>
              <w:t>是</w:t>
            </w:r>
          </w:p>
        </w:tc>
        <w:tc>
          <w:tcPr>
            <w:tcW w:w="841" w:type="dxa"/>
            <w:gridSpan w:val="2"/>
            <w:tcBorders>
              <w:left w:val="single" w:color="auto" w:sz="4" w:space="0"/>
              <w:bottom w:val="single" w:color="auto" w:sz="4" w:space="0"/>
              <w:right w:val="single" w:color="auto" w:sz="4" w:space="0"/>
            </w:tcBorders>
            <w:vAlign w:val="center"/>
          </w:tcPr>
          <w:p>
            <w:pPr>
              <w:jc w:val="both"/>
              <w:rPr>
                <w:b/>
              </w:rPr>
            </w:pPr>
          </w:p>
        </w:tc>
        <w:tc>
          <w:tcPr>
            <w:tcW w:w="765" w:type="dxa"/>
            <w:gridSpan w:val="5"/>
            <w:tcBorders>
              <w:left w:val="single" w:color="auto" w:sz="4" w:space="0"/>
              <w:bottom w:val="single" w:color="auto" w:sz="4" w:space="0"/>
              <w:right w:val="single" w:color="auto" w:sz="4" w:space="0"/>
            </w:tcBorders>
            <w:vAlign w:val="center"/>
          </w:tcPr>
          <w:p>
            <w:pPr>
              <w:jc w:val="both"/>
              <w:rPr>
                <w:b/>
              </w:rPr>
            </w:pPr>
          </w:p>
        </w:tc>
        <w:tc>
          <w:tcPr>
            <w:tcW w:w="884" w:type="dxa"/>
            <w:gridSpan w:val="6"/>
            <w:tcBorders>
              <w:left w:val="single" w:color="auto" w:sz="4" w:space="0"/>
              <w:bottom w:val="single" w:color="auto" w:sz="4" w:space="0"/>
              <w:right w:val="single" w:color="auto" w:sz="4" w:space="0"/>
            </w:tcBorders>
            <w:vAlign w:val="center"/>
          </w:tcPr>
          <w:p>
            <w:pPr>
              <w:jc w:val="both"/>
              <w:rPr>
                <w:b/>
              </w:rPr>
            </w:pPr>
          </w:p>
        </w:tc>
        <w:tc>
          <w:tcPr>
            <w:tcW w:w="927" w:type="dxa"/>
            <w:gridSpan w:val="2"/>
            <w:tcBorders>
              <w:left w:val="single" w:color="auto" w:sz="4" w:space="0"/>
              <w:bottom w:val="single" w:color="auto" w:sz="4" w:space="0"/>
            </w:tcBorders>
            <w:vAlign w:val="center"/>
          </w:tcPr>
          <w:p>
            <w:pPr>
              <w:jc w:val="both"/>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4239" w:type="dxa"/>
            <w:vMerge w:val="continue"/>
            <w:vAlign w:val="center"/>
          </w:tcPr>
          <w:p>
            <w:pPr>
              <w:jc w:val="both"/>
              <w:rPr>
                <w:b/>
              </w:rPr>
            </w:pPr>
          </w:p>
        </w:tc>
        <w:tc>
          <w:tcPr>
            <w:tcW w:w="4242" w:type="dxa"/>
            <w:gridSpan w:val="18"/>
            <w:tcBorders>
              <w:top w:val="single" w:color="auto" w:sz="4" w:space="0"/>
            </w:tcBorders>
            <w:vAlign w:val="center"/>
          </w:tcPr>
          <w:p>
            <w:pPr>
              <w:jc w:val="both"/>
              <w:rPr>
                <w:b/>
              </w:rPr>
            </w:pPr>
          </w:p>
          <w:p>
            <w:pPr>
              <w:jc w:val="both"/>
              <w:rPr>
                <w:b/>
              </w:rPr>
            </w:pPr>
          </w:p>
          <w:p>
            <w:pPr>
              <w:jc w:val="both"/>
              <w:rPr>
                <w:b/>
              </w:rPr>
            </w:pPr>
          </w:p>
          <w:p>
            <w:pPr>
              <w:jc w:val="both"/>
              <w:rPr>
                <w:b/>
              </w:rPr>
            </w:pPr>
          </w:p>
          <w:p>
            <w:pPr>
              <w:jc w:val="both"/>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239" w:type="dxa"/>
            <w:vMerge w:val="restart"/>
            <w:vAlign w:val="center"/>
          </w:tcPr>
          <w:p>
            <w:pPr>
              <w:jc w:val="both"/>
              <w:rPr>
                <w:b/>
              </w:rPr>
            </w:pPr>
            <w:r>
              <w:rPr>
                <w:rFonts w:hint="eastAsia"/>
                <w:b/>
              </w:rPr>
              <w:t>1</w:t>
            </w:r>
            <w:r>
              <w:rPr>
                <w:rFonts w:hint="eastAsia"/>
                <w:b/>
                <w:lang w:val="en-US" w:eastAsia="zh-CN"/>
              </w:rPr>
              <w:t>1</w:t>
            </w:r>
            <w:r>
              <w:rPr>
                <w:rFonts w:hint="eastAsia"/>
                <w:b/>
              </w:rPr>
              <w:t>.监督和记录</w:t>
            </w:r>
          </w:p>
          <w:p>
            <w:pPr>
              <w:jc w:val="both"/>
            </w:pPr>
            <w:r>
              <w:rPr>
                <w:rFonts w:hint="eastAsia"/>
              </w:rPr>
              <w:t>我们向员工传达</w:t>
            </w:r>
            <w:r>
              <w:rPr>
                <w:rFonts w:hint="eastAsia"/>
                <w:lang w:eastAsia="zh-CN"/>
              </w:rPr>
              <w:t>西南航食</w:t>
            </w:r>
            <w:r>
              <w:rPr>
                <w:rFonts w:hint="eastAsia"/>
              </w:rPr>
              <w:t>供应商行为准则。</w:t>
            </w:r>
          </w:p>
          <w:p>
            <w:pPr>
              <w:jc w:val="both"/>
              <w:rPr>
                <w:b/>
              </w:rPr>
            </w:pPr>
            <w:r>
              <w:rPr>
                <w:rFonts w:hint="eastAsia"/>
              </w:rPr>
              <w:t>我们保留记录遵守相关法律和此行为准则的必要文件，并根据要求为</w:t>
            </w:r>
            <w:r>
              <w:rPr>
                <w:rFonts w:hint="eastAsia"/>
                <w:lang w:eastAsia="zh-CN"/>
              </w:rPr>
              <w:t>西南航食</w:t>
            </w:r>
            <w:r>
              <w:rPr>
                <w:rFonts w:hint="eastAsia"/>
              </w:rPr>
              <w:t>提供对文件的查看权。我们会允许</w:t>
            </w:r>
            <w:r>
              <w:rPr>
                <w:rFonts w:hint="eastAsia"/>
                <w:lang w:eastAsia="zh-CN"/>
              </w:rPr>
              <w:t>西南航食</w:t>
            </w:r>
            <w:r>
              <w:rPr>
                <w:rFonts w:hint="eastAsia"/>
              </w:rPr>
              <w:t>在适当的时候，以验证行为准则执行为目的的现场勘查。</w:t>
            </w:r>
          </w:p>
        </w:tc>
        <w:tc>
          <w:tcPr>
            <w:tcW w:w="825" w:type="dxa"/>
            <w:gridSpan w:val="3"/>
            <w:tcBorders>
              <w:bottom w:val="single" w:color="auto" w:sz="4" w:space="0"/>
              <w:right w:val="single" w:color="auto" w:sz="4" w:space="0"/>
            </w:tcBorders>
            <w:vAlign w:val="center"/>
          </w:tcPr>
          <w:p>
            <w:pPr>
              <w:jc w:val="both"/>
              <w:rPr>
                <w:b/>
              </w:rPr>
            </w:pPr>
            <w:r>
              <w:rPr>
                <w:rFonts w:hint="eastAsia"/>
                <w:b/>
                <w:lang w:val="en-US" w:eastAsia="zh-CN"/>
              </w:rPr>
              <w:t>是</w:t>
            </w:r>
          </w:p>
        </w:tc>
        <w:tc>
          <w:tcPr>
            <w:tcW w:w="856" w:type="dxa"/>
            <w:gridSpan w:val="3"/>
            <w:tcBorders>
              <w:left w:val="single" w:color="auto" w:sz="4" w:space="0"/>
              <w:bottom w:val="single" w:color="auto" w:sz="4" w:space="0"/>
              <w:right w:val="single" w:color="auto" w:sz="4" w:space="0"/>
            </w:tcBorders>
            <w:vAlign w:val="center"/>
          </w:tcPr>
          <w:p>
            <w:pPr>
              <w:jc w:val="both"/>
              <w:rPr>
                <w:b/>
              </w:rPr>
            </w:pPr>
          </w:p>
        </w:tc>
        <w:tc>
          <w:tcPr>
            <w:tcW w:w="810" w:type="dxa"/>
            <w:gridSpan w:val="5"/>
            <w:tcBorders>
              <w:left w:val="single" w:color="auto" w:sz="4" w:space="0"/>
              <w:bottom w:val="single" w:color="auto" w:sz="4" w:space="0"/>
              <w:right w:val="single" w:color="auto" w:sz="4" w:space="0"/>
            </w:tcBorders>
            <w:vAlign w:val="center"/>
          </w:tcPr>
          <w:p>
            <w:pPr>
              <w:jc w:val="both"/>
              <w:rPr>
                <w:b/>
              </w:rPr>
            </w:pPr>
          </w:p>
        </w:tc>
        <w:tc>
          <w:tcPr>
            <w:tcW w:w="824" w:type="dxa"/>
            <w:gridSpan w:val="5"/>
            <w:tcBorders>
              <w:left w:val="single" w:color="auto" w:sz="4" w:space="0"/>
              <w:bottom w:val="single" w:color="auto" w:sz="4" w:space="0"/>
              <w:right w:val="single" w:color="auto" w:sz="4" w:space="0"/>
            </w:tcBorders>
            <w:vAlign w:val="center"/>
          </w:tcPr>
          <w:p>
            <w:pPr>
              <w:jc w:val="both"/>
              <w:rPr>
                <w:b/>
              </w:rPr>
            </w:pPr>
          </w:p>
        </w:tc>
        <w:tc>
          <w:tcPr>
            <w:tcW w:w="927" w:type="dxa"/>
            <w:gridSpan w:val="2"/>
            <w:tcBorders>
              <w:left w:val="single" w:color="auto" w:sz="4" w:space="0"/>
              <w:bottom w:val="single" w:color="auto" w:sz="4" w:space="0"/>
            </w:tcBorders>
            <w:vAlign w:val="center"/>
          </w:tcPr>
          <w:p>
            <w:pPr>
              <w:jc w:val="both"/>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4239" w:type="dxa"/>
            <w:vMerge w:val="continue"/>
            <w:vAlign w:val="center"/>
          </w:tcPr>
          <w:p>
            <w:pPr>
              <w:jc w:val="both"/>
              <w:rPr>
                <w:b/>
              </w:rPr>
            </w:pPr>
          </w:p>
        </w:tc>
        <w:tc>
          <w:tcPr>
            <w:tcW w:w="4242" w:type="dxa"/>
            <w:gridSpan w:val="18"/>
            <w:tcBorders>
              <w:top w:val="single" w:color="auto" w:sz="4" w:space="0"/>
              <w:bottom w:val="single" w:color="auto" w:sz="4" w:space="0"/>
            </w:tcBorders>
            <w:vAlign w:val="center"/>
          </w:tcPr>
          <w:p>
            <w:pPr>
              <w:jc w:val="both"/>
              <w:rPr>
                <w:b/>
              </w:rPr>
            </w:pPr>
          </w:p>
          <w:p>
            <w:pPr>
              <w:jc w:val="both"/>
              <w:rPr>
                <w:b/>
              </w:rPr>
            </w:pPr>
          </w:p>
          <w:p>
            <w:pPr>
              <w:jc w:val="both"/>
              <w:rPr>
                <w:b/>
              </w:rPr>
            </w:pPr>
          </w:p>
          <w:p>
            <w:pPr>
              <w:jc w:val="both"/>
              <w:rPr>
                <w:b/>
              </w:rPr>
            </w:pPr>
          </w:p>
          <w:p>
            <w:pPr>
              <w:jc w:val="both"/>
              <w:rPr>
                <w:b/>
              </w:rPr>
            </w:pPr>
          </w:p>
        </w:tc>
      </w:tr>
    </w:tbl>
    <w:p>
      <w:pPr>
        <w:rPr>
          <w:b/>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5ZDJiMmZjMWU2ZTZhODgwZGVmNjc2MDEyNTA1OTgifQ=="/>
  </w:docVars>
  <w:rsids>
    <w:rsidRoot w:val="002B608B"/>
    <w:rsid w:val="00000910"/>
    <w:rsid w:val="00006833"/>
    <w:rsid w:val="00014534"/>
    <w:rsid w:val="00016BC0"/>
    <w:rsid w:val="0002517F"/>
    <w:rsid w:val="000260FB"/>
    <w:rsid w:val="000325A4"/>
    <w:rsid w:val="00034530"/>
    <w:rsid w:val="00035808"/>
    <w:rsid w:val="00042165"/>
    <w:rsid w:val="000434D3"/>
    <w:rsid w:val="000464D8"/>
    <w:rsid w:val="00047085"/>
    <w:rsid w:val="00047AEC"/>
    <w:rsid w:val="00051DE8"/>
    <w:rsid w:val="00064AFA"/>
    <w:rsid w:val="0006650E"/>
    <w:rsid w:val="00066FA8"/>
    <w:rsid w:val="000733B1"/>
    <w:rsid w:val="000746F9"/>
    <w:rsid w:val="00075425"/>
    <w:rsid w:val="00076209"/>
    <w:rsid w:val="00083693"/>
    <w:rsid w:val="00084574"/>
    <w:rsid w:val="00086C79"/>
    <w:rsid w:val="00090D06"/>
    <w:rsid w:val="000947C4"/>
    <w:rsid w:val="0009489C"/>
    <w:rsid w:val="000A3030"/>
    <w:rsid w:val="000A3B9A"/>
    <w:rsid w:val="000B0A18"/>
    <w:rsid w:val="000B32EF"/>
    <w:rsid w:val="000B3313"/>
    <w:rsid w:val="000B40EE"/>
    <w:rsid w:val="000C0366"/>
    <w:rsid w:val="000C0D3A"/>
    <w:rsid w:val="000C14FC"/>
    <w:rsid w:val="000C4EDE"/>
    <w:rsid w:val="000C5031"/>
    <w:rsid w:val="000C6A11"/>
    <w:rsid w:val="000D0235"/>
    <w:rsid w:val="000D10A7"/>
    <w:rsid w:val="000D2064"/>
    <w:rsid w:val="000D2F3A"/>
    <w:rsid w:val="000F0E94"/>
    <w:rsid w:val="000F658A"/>
    <w:rsid w:val="00102E0C"/>
    <w:rsid w:val="0010512B"/>
    <w:rsid w:val="00107555"/>
    <w:rsid w:val="0011156C"/>
    <w:rsid w:val="00111752"/>
    <w:rsid w:val="00111FD9"/>
    <w:rsid w:val="00123476"/>
    <w:rsid w:val="00124440"/>
    <w:rsid w:val="00124902"/>
    <w:rsid w:val="001254DE"/>
    <w:rsid w:val="00126C5A"/>
    <w:rsid w:val="001324D5"/>
    <w:rsid w:val="001332CC"/>
    <w:rsid w:val="001334A8"/>
    <w:rsid w:val="00134F2C"/>
    <w:rsid w:val="001377D4"/>
    <w:rsid w:val="001379F3"/>
    <w:rsid w:val="00143928"/>
    <w:rsid w:val="00145515"/>
    <w:rsid w:val="00145919"/>
    <w:rsid w:val="001472DE"/>
    <w:rsid w:val="00151CCC"/>
    <w:rsid w:val="00156EBC"/>
    <w:rsid w:val="001765FD"/>
    <w:rsid w:val="00184759"/>
    <w:rsid w:val="00190023"/>
    <w:rsid w:val="0019437D"/>
    <w:rsid w:val="00197808"/>
    <w:rsid w:val="001A26DC"/>
    <w:rsid w:val="001A7092"/>
    <w:rsid w:val="001A7500"/>
    <w:rsid w:val="001A7F2D"/>
    <w:rsid w:val="001B23ED"/>
    <w:rsid w:val="001B3BED"/>
    <w:rsid w:val="001C5D4B"/>
    <w:rsid w:val="001D14E1"/>
    <w:rsid w:val="001D5AF6"/>
    <w:rsid w:val="001E25CB"/>
    <w:rsid w:val="001E4496"/>
    <w:rsid w:val="001E4DD9"/>
    <w:rsid w:val="001E7F08"/>
    <w:rsid w:val="001F4A74"/>
    <w:rsid w:val="001F4DF5"/>
    <w:rsid w:val="001F511D"/>
    <w:rsid w:val="001F7B29"/>
    <w:rsid w:val="00202D41"/>
    <w:rsid w:val="00222DBE"/>
    <w:rsid w:val="00223FB6"/>
    <w:rsid w:val="0022404F"/>
    <w:rsid w:val="00226776"/>
    <w:rsid w:val="0022750C"/>
    <w:rsid w:val="00233125"/>
    <w:rsid w:val="00235FC8"/>
    <w:rsid w:val="002374D0"/>
    <w:rsid w:val="002432DF"/>
    <w:rsid w:val="002446EF"/>
    <w:rsid w:val="00246214"/>
    <w:rsid w:val="00246646"/>
    <w:rsid w:val="00247E43"/>
    <w:rsid w:val="00250522"/>
    <w:rsid w:val="0025110D"/>
    <w:rsid w:val="00254931"/>
    <w:rsid w:val="00262729"/>
    <w:rsid w:val="002656E5"/>
    <w:rsid w:val="0026603E"/>
    <w:rsid w:val="00266637"/>
    <w:rsid w:val="00266C6D"/>
    <w:rsid w:val="00271C5F"/>
    <w:rsid w:val="002723DF"/>
    <w:rsid w:val="00275809"/>
    <w:rsid w:val="00276EF1"/>
    <w:rsid w:val="00281835"/>
    <w:rsid w:val="00284166"/>
    <w:rsid w:val="00287CE7"/>
    <w:rsid w:val="00290EA4"/>
    <w:rsid w:val="00293729"/>
    <w:rsid w:val="002972DA"/>
    <w:rsid w:val="002A10FF"/>
    <w:rsid w:val="002A1E01"/>
    <w:rsid w:val="002A5CB0"/>
    <w:rsid w:val="002A7BE8"/>
    <w:rsid w:val="002B4007"/>
    <w:rsid w:val="002B608B"/>
    <w:rsid w:val="002B7431"/>
    <w:rsid w:val="002C2470"/>
    <w:rsid w:val="002C282C"/>
    <w:rsid w:val="002C3BC3"/>
    <w:rsid w:val="002C5988"/>
    <w:rsid w:val="002D0083"/>
    <w:rsid w:val="002D3919"/>
    <w:rsid w:val="002D6EF2"/>
    <w:rsid w:val="002F346B"/>
    <w:rsid w:val="002F34F0"/>
    <w:rsid w:val="00300EB0"/>
    <w:rsid w:val="003036A4"/>
    <w:rsid w:val="00307354"/>
    <w:rsid w:val="00307D12"/>
    <w:rsid w:val="0031062F"/>
    <w:rsid w:val="003155DF"/>
    <w:rsid w:val="00320E20"/>
    <w:rsid w:val="00323B6C"/>
    <w:rsid w:val="00323DF1"/>
    <w:rsid w:val="00327D7F"/>
    <w:rsid w:val="00333C07"/>
    <w:rsid w:val="0035787E"/>
    <w:rsid w:val="00360820"/>
    <w:rsid w:val="00364A7D"/>
    <w:rsid w:val="00367BE4"/>
    <w:rsid w:val="003701E8"/>
    <w:rsid w:val="003721A8"/>
    <w:rsid w:val="00376866"/>
    <w:rsid w:val="003808EA"/>
    <w:rsid w:val="003860F7"/>
    <w:rsid w:val="00390A42"/>
    <w:rsid w:val="00390F5F"/>
    <w:rsid w:val="00394ACA"/>
    <w:rsid w:val="00396A45"/>
    <w:rsid w:val="003A0362"/>
    <w:rsid w:val="003A3D0B"/>
    <w:rsid w:val="003B30E1"/>
    <w:rsid w:val="003B3290"/>
    <w:rsid w:val="003D111F"/>
    <w:rsid w:val="003D1229"/>
    <w:rsid w:val="003F3603"/>
    <w:rsid w:val="004053BC"/>
    <w:rsid w:val="00411CE4"/>
    <w:rsid w:val="0041362A"/>
    <w:rsid w:val="0042032A"/>
    <w:rsid w:val="004252B7"/>
    <w:rsid w:val="00431FD9"/>
    <w:rsid w:val="00433C2B"/>
    <w:rsid w:val="00433F91"/>
    <w:rsid w:val="00437D48"/>
    <w:rsid w:val="00444797"/>
    <w:rsid w:val="00445392"/>
    <w:rsid w:val="004457DF"/>
    <w:rsid w:val="004460CD"/>
    <w:rsid w:val="00455A69"/>
    <w:rsid w:val="004659D6"/>
    <w:rsid w:val="00472EFD"/>
    <w:rsid w:val="00473008"/>
    <w:rsid w:val="004825B1"/>
    <w:rsid w:val="00485768"/>
    <w:rsid w:val="00485DA8"/>
    <w:rsid w:val="00497269"/>
    <w:rsid w:val="004B41C8"/>
    <w:rsid w:val="004B4507"/>
    <w:rsid w:val="004B6A28"/>
    <w:rsid w:val="004B7281"/>
    <w:rsid w:val="004C050F"/>
    <w:rsid w:val="004C3C06"/>
    <w:rsid w:val="004D425E"/>
    <w:rsid w:val="004D48C6"/>
    <w:rsid w:val="004D75B7"/>
    <w:rsid w:val="004D7EF1"/>
    <w:rsid w:val="004E1FC9"/>
    <w:rsid w:val="004E5A04"/>
    <w:rsid w:val="004F012E"/>
    <w:rsid w:val="004F163A"/>
    <w:rsid w:val="004F284D"/>
    <w:rsid w:val="004F6E50"/>
    <w:rsid w:val="004F751E"/>
    <w:rsid w:val="00503860"/>
    <w:rsid w:val="00512A9C"/>
    <w:rsid w:val="00512D3F"/>
    <w:rsid w:val="00513368"/>
    <w:rsid w:val="005139B8"/>
    <w:rsid w:val="005140B9"/>
    <w:rsid w:val="005164B2"/>
    <w:rsid w:val="005168F1"/>
    <w:rsid w:val="00520D97"/>
    <w:rsid w:val="00524516"/>
    <w:rsid w:val="00527DDA"/>
    <w:rsid w:val="00530A06"/>
    <w:rsid w:val="00543D93"/>
    <w:rsid w:val="00546A9D"/>
    <w:rsid w:val="00547E18"/>
    <w:rsid w:val="005540C1"/>
    <w:rsid w:val="005569D9"/>
    <w:rsid w:val="00562A7D"/>
    <w:rsid w:val="0056382B"/>
    <w:rsid w:val="00564B6A"/>
    <w:rsid w:val="00565C1E"/>
    <w:rsid w:val="005702CA"/>
    <w:rsid w:val="00570761"/>
    <w:rsid w:val="00572D0D"/>
    <w:rsid w:val="005812F8"/>
    <w:rsid w:val="005828E5"/>
    <w:rsid w:val="00583197"/>
    <w:rsid w:val="0058324C"/>
    <w:rsid w:val="00584933"/>
    <w:rsid w:val="00596F8E"/>
    <w:rsid w:val="00597F96"/>
    <w:rsid w:val="005A3A7D"/>
    <w:rsid w:val="005C0704"/>
    <w:rsid w:val="005C0FCA"/>
    <w:rsid w:val="005C5149"/>
    <w:rsid w:val="005D1F7A"/>
    <w:rsid w:val="005D59B4"/>
    <w:rsid w:val="005E1272"/>
    <w:rsid w:val="005E1818"/>
    <w:rsid w:val="005E694E"/>
    <w:rsid w:val="005F2787"/>
    <w:rsid w:val="006049FA"/>
    <w:rsid w:val="00617550"/>
    <w:rsid w:val="0062245A"/>
    <w:rsid w:val="00622CC4"/>
    <w:rsid w:val="00623037"/>
    <w:rsid w:val="00623C73"/>
    <w:rsid w:val="00627136"/>
    <w:rsid w:val="00630D6D"/>
    <w:rsid w:val="00634801"/>
    <w:rsid w:val="0063530C"/>
    <w:rsid w:val="00640FC4"/>
    <w:rsid w:val="00646029"/>
    <w:rsid w:val="00667DC8"/>
    <w:rsid w:val="00670CE5"/>
    <w:rsid w:val="006719FB"/>
    <w:rsid w:val="00672C0E"/>
    <w:rsid w:val="00674E9F"/>
    <w:rsid w:val="00680521"/>
    <w:rsid w:val="00680EA2"/>
    <w:rsid w:val="00683E95"/>
    <w:rsid w:val="00687A45"/>
    <w:rsid w:val="006A24F7"/>
    <w:rsid w:val="006A53F7"/>
    <w:rsid w:val="006A6E57"/>
    <w:rsid w:val="006B7ECC"/>
    <w:rsid w:val="006C41D3"/>
    <w:rsid w:val="006C48FF"/>
    <w:rsid w:val="006E327F"/>
    <w:rsid w:val="006E3884"/>
    <w:rsid w:val="006E3A1E"/>
    <w:rsid w:val="006E5F46"/>
    <w:rsid w:val="006F1391"/>
    <w:rsid w:val="006F3C55"/>
    <w:rsid w:val="007014DB"/>
    <w:rsid w:val="00706081"/>
    <w:rsid w:val="0071465A"/>
    <w:rsid w:val="00717CB5"/>
    <w:rsid w:val="007222D0"/>
    <w:rsid w:val="00724580"/>
    <w:rsid w:val="0072797B"/>
    <w:rsid w:val="007305DD"/>
    <w:rsid w:val="00740FBD"/>
    <w:rsid w:val="0074500C"/>
    <w:rsid w:val="007604EE"/>
    <w:rsid w:val="00760B1E"/>
    <w:rsid w:val="00760D4D"/>
    <w:rsid w:val="0076371C"/>
    <w:rsid w:val="007648C7"/>
    <w:rsid w:val="007708BC"/>
    <w:rsid w:val="00777092"/>
    <w:rsid w:val="0077711E"/>
    <w:rsid w:val="00782B44"/>
    <w:rsid w:val="0078529D"/>
    <w:rsid w:val="007937E3"/>
    <w:rsid w:val="007A563A"/>
    <w:rsid w:val="007A79A4"/>
    <w:rsid w:val="007B2D8F"/>
    <w:rsid w:val="007D3A8F"/>
    <w:rsid w:val="007D4C9C"/>
    <w:rsid w:val="007E30BD"/>
    <w:rsid w:val="007E6FD0"/>
    <w:rsid w:val="007F14DD"/>
    <w:rsid w:val="007F5724"/>
    <w:rsid w:val="007F587D"/>
    <w:rsid w:val="007F68BE"/>
    <w:rsid w:val="007F7CF4"/>
    <w:rsid w:val="00805116"/>
    <w:rsid w:val="00807DB4"/>
    <w:rsid w:val="00816F6A"/>
    <w:rsid w:val="00817FD6"/>
    <w:rsid w:val="00831132"/>
    <w:rsid w:val="00841574"/>
    <w:rsid w:val="00844E74"/>
    <w:rsid w:val="008522B3"/>
    <w:rsid w:val="00852DD3"/>
    <w:rsid w:val="0085507C"/>
    <w:rsid w:val="00856323"/>
    <w:rsid w:val="00856CF8"/>
    <w:rsid w:val="00861087"/>
    <w:rsid w:val="0087123C"/>
    <w:rsid w:val="00871D3C"/>
    <w:rsid w:val="0088330B"/>
    <w:rsid w:val="00883410"/>
    <w:rsid w:val="00883692"/>
    <w:rsid w:val="0088624A"/>
    <w:rsid w:val="00886D7E"/>
    <w:rsid w:val="0089280F"/>
    <w:rsid w:val="00893A57"/>
    <w:rsid w:val="00894684"/>
    <w:rsid w:val="0089518B"/>
    <w:rsid w:val="008A1B91"/>
    <w:rsid w:val="008A31A6"/>
    <w:rsid w:val="008A3778"/>
    <w:rsid w:val="008A53A8"/>
    <w:rsid w:val="008A605C"/>
    <w:rsid w:val="008A772E"/>
    <w:rsid w:val="008B12C7"/>
    <w:rsid w:val="008B7B1C"/>
    <w:rsid w:val="008C0344"/>
    <w:rsid w:val="008C4DF9"/>
    <w:rsid w:val="008C71CC"/>
    <w:rsid w:val="008D13AB"/>
    <w:rsid w:val="008D1896"/>
    <w:rsid w:val="008D2AFA"/>
    <w:rsid w:val="008D4AFC"/>
    <w:rsid w:val="008D6DED"/>
    <w:rsid w:val="008E1480"/>
    <w:rsid w:val="008E550B"/>
    <w:rsid w:val="008E55E0"/>
    <w:rsid w:val="008E7018"/>
    <w:rsid w:val="008F05A5"/>
    <w:rsid w:val="008F1FE0"/>
    <w:rsid w:val="008F3423"/>
    <w:rsid w:val="008F7504"/>
    <w:rsid w:val="0090688B"/>
    <w:rsid w:val="009126B1"/>
    <w:rsid w:val="00913635"/>
    <w:rsid w:val="00916746"/>
    <w:rsid w:val="009167F3"/>
    <w:rsid w:val="00920D48"/>
    <w:rsid w:val="00920E7C"/>
    <w:rsid w:val="00921908"/>
    <w:rsid w:val="009317DC"/>
    <w:rsid w:val="00941F3C"/>
    <w:rsid w:val="009516CB"/>
    <w:rsid w:val="00951E99"/>
    <w:rsid w:val="00953525"/>
    <w:rsid w:val="00955E0E"/>
    <w:rsid w:val="0096135E"/>
    <w:rsid w:val="00971AE9"/>
    <w:rsid w:val="0097570F"/>
    <w:rsid w:val="00977959"/>
    <w:rsid w:val="00980843"/>
    <w:rsid w:val="00983147"/>
    <w:rsid w:val="00983361"/>
    <w:rsid w:val="00995B9E"/>
    <w:rsid w:val="00996DB9"/>
    <w:rsid w:val="009A020B"/>
    <w:rsid w:val="009A044B"/>
    <w:rsid w:val="009A05F6"/>
    <w:rsid w:val="009A1798"/>
    <w:rsid w:val="009B013E"/>
    <w:rsid w:val="009B2543"/>
    <w:rsid w:val="009B2D8C"/>
    <w:rsid w:val="009C5211"/>
    <w:rsid w:val="009C684B"/>
    <w:rsid w:val="009D6563"/>
    <w:rsid w:val="009D671D"/>
    <w:rsid w:val="009D79A6"/>
    <w:rsid w:val="009D7CA3"/>
    <w:rsid w:val="009E13BD"/>
    <w:rsid w:val="009E3A58"/>
    <w:rsid w:val="009E5C8A"/>
    <w:rsid w:val="009E6AD5"/>
    <w:rsid w:val="009E6C6B"/>
    <w:rsid w:val="009F149F"/>
    <w:rsid w:val="009F19BA"/>
    <w:rsid w:val="009F1CB1"/>
    <w:rsid w:val="009F29F7"/>
    <w:rsid w:val="009F65B1"/>
    <w:rsid w:val="009F779C"/>
    <w:rsid w:val="009F7DB2"/>
    <w:rsid w:val="00A00B3D"/>
    <w:rsid w:val="00A05738"/>
    <w:rsid w:val="00A15568"/>
    <w:rsid w:val="00A1699E"/>
    <w:rsid w:val="00A17358"/>
    <w:rsid w:val="00A363CE"/>
    <w:rsid w:val="00A43E39"/>
    <w:rsid w:val="00A5199B"/>
    <w:rsid w:val="00A5217A"/>
    <w:rsid w:val="00A52ABA"/>
    <w:rsid w:val="00A65D4B"/>
    <w:rsid w:val="00A70BB9"/>
    <w:rsid w:val="00A71F65"/>
    <w:rsid w:val="00A73B44"/>
    <w:rsid w:val="00A75A83"/>
    <w:rsid w:val="00A80C6C"/>
    <w:rsid w:val="00A878F6"/>
    <w:rsid w:val="00A91B67"/>
    <w:rsid w:val="00A96F99"/>
    <w:rsid w:val="00AA1B3F"/>
    <w:rsid w:val="00AA525A"/>
    <w:rsid w:val="00AC473A"/>
    <w:rsid w:val="00AC4971"/>
    <w:rsid w:val="00AE1174"/>
    <w:rsid w:val="00AF4D0D"/>
    <w:rsid w:val="00AF73F7"/>
    <w:rsid w:val="00B04088"/>
    <w:rsid w:val="00B12C37"/>
    <w:rsid w:val="00B134E1"/>
    <w:rsid w:val="00B17201"/>
    <w:rsid w:val="00B21042"/>
    <w:rsid w:val="00B22B6E"/>
    <w:rsid w:val="00B453C3"/>
    <w:rsid w:val="00B52531"/>
    <w:rsid w:val="00B55047"/>
    <w:rsid w:val="00B557B5"/>
    <w:rsid w:val="00B5657B"/>
    <w:rsid w:val="00B60252"/>
    <w:rsid w:val="00B64260"/>
    <w:rsid w:val="00B650D3"/>
    <w:rsid w:val="00B670CF"/>
    <w:rsid w:val="00B67318"/>
    <w:rsid w:val="00B71DAC"/>
    <w:rsid w:val="00B73091"/>
    <w:rsid w:val="00B758F9"/>
    <w:rsid w:val="00B75D07"/>
    <w:rsid w:val="00B77E0B"/>
    <w:rsid w:val="00B8436D"/>
    <w:rsid w:val="00B87D43"/>
    <w:rsid w:val="00B9589A"/>
    <w:rsid w:val="00B96613"/>
    <w:rsid w:val="00B976BF"/>
    <w:rsid w:val="00BA49E2"/>
    <w:rsid w:val="00BA6FC1"/>
    <w:rsid w:val="00BB5C73"/>
    <w:rsid w:val="00BC0ED0"/>
    <w:rsid w:val="00BC2FAF"/>
    <w:rsid w:val="00BC548A"/>
    <w:rsid w:val="00BD2B4F"/>
    <w:rsid w:val="00BD7789"/>
    <w:rsid w:val="00BE118A"/>
    <w:rsid w:val="00BE3051"/>
    <w:rsid w:val="00BE45A9"/>
    <w:rsid w:val="00BE5CFF"/>
    <w:rsid w:val="00BF1BF3"/>
    <w:rsid w:val="00BF28C8"/>
    <w:rsid w:val="00BF53B3"/>
    <w:rsid w:val="00C30194"/>
    <w:rsid w:val="00C30A22"/>
    <w:rsid w:val="00C31399"/>
    <w:rsid w:val="00C34276"/>
    <w:rsid w:val="00C347C4"/>
    <w:rsid w:val="00C36D14"/>
    <w:rsid w:val="00C41A44"/>
    <w:rsid w:val="00C43FEC"/>
    <w:rsid w:val="00C4467C"/>
    <w:rsid w:val="00C50228"/>
    <w:rsid w:val="00C5163D"/>
    <w:rsid w:val="00C537BF"/>
    <w:rsid w:val="00C54907"/>
    <w:rsid w:val="00C614AA"/>
    <w:rsid w:val="00C628DA"/>
    <w:rsid w:val="00C656BE"/>
    <w:rsid w:val="00C6618E"/>
    <w:rsid w:val="00C71BF6"/>
    <w:rsid w:val="00C71D31"/>
    <w:rsid w:val="00C72731"/>
    <w:rsid w:val="00C81FB8"/>
    <w:rsid w:val="00C830FC"/>
    <w:rsid w:val="00C83B62"/>
    <w:rsid w:val="00C86F91"/>
    <w:rsid w:val="00C91821"/>
    <w:rsid w:val="00C95071"/>
    <w:rsid w:val="00CA0DCF"/>
    <w:rsid w:val="00CA27F0"/>
    <w:rsid w:val="00CA2B8B"/>
    <w:rsid w:val="00CA6EB7"/>
    <w:rsid w:val="00CA77E4"/>
    <w:rsid w:val="00CB086B"/>
    <w:rsid w:val="00CB15AA"/>
    <w:rsid w:val="00CC3131"/>
    <w:rsid w:val="00CC7079"/>
    <w:rsid w:val="00CD1E00"/>
    <w:rsid w:val="00CE1099"/>
    <w:rsid w:val="00CE1644"/>
    <w:rsid w:val="00CE1DCA"/>
    <w:rsid w:val="00CF1DF5"/>
    <w:rsid w:val="00CF30D5"/>
    <w:rsid w:val="00CF4F6A"/>
    <w:rsid w:val="00CF6E5C"/>
    <w:rsid w:val="00CF7396"/>
    <w:rsid w:val="00CF7568"/>
    <w:rsid w:val="00D016B3"/>
    <w:rsid w:val="00D0259E"/>
    <w:rsid w:val="00D05120"/>
    <w:rsid w:val="00D0620C"/>
    <w:rsid w:val="00D063AB"/>
    <w:rsid w:val="00D11D0A"/>
    <w:rsid w:val="00D122F5"/>
    <w:rsid w:val="00D13A5F"/>
    <w:rsid w:val="00D15896"/>
    <w:rsid w:val="00D15A84"/>
    <w:rsid w:val="00D24A82"/>
    <w:rsid w:val="00D278F8"/>
    <w:rsid w:val="00D308E8"/>
    <w:rsid w:val="00D33350"/>
    <w:rsid w:val="00D4207A"/>
    <w:rsid w:val="00D4761F"/>
    <w:rsid w:val="00D53A7B"/>
    <w:rsid w:val="00D54BBC"/>
    <w:rsid w:val="00D56C87"/>
    <w:rsid w:val="00D71E8C"/>
    <w:rsid w:val="00D7716B"/>
    <w:rsid w:val="00D80218"/>
    <w:rsid w:val="00D81AFD"/>
    <w:rsid w:val="00D81F49"/>
    <w:rsid w:val="00D84C5A"/>
    <w:rsid w:val="00D911C9"/>
    <w:rsid w:val="00D94CCA"/>
    <w:rsid w:val="00DA0B23"/>
    <w:rsid w:val="00DA0D1B"/>
    <w:rsid w:val="00DA28CB"/>
    <w:rsid w:val="00DA2A7F"/>
    <w:rsid w:val="00DA2F6F"/>
    <w:rsid w:val="00DA5A06"/>
    <w:rsid w:val="00DA611E"/>
    <w:rsid w:val="00DA640C"/>
    <w:rsid w:val="00DB0D4F"/>
    <w:rsid w:val="00DB79AA"/>
    <w:rsid w:val="00DC27D0"/>
    <w:rsid w:val="00DD0F52"/>
    <w:rsid w:val="00DE3959"/>
    <w:rsid w:val="00DE5564"/>
    <w:rsid w:val="00DE6890"/>
    <w:rsid w:val="00DF488D"/>
    <w:rsid w:val="00DF57CD"/>
    <w:rsid w:val="00E014EB"/>
    <w:rsid w:val="00E0339D"/>
    <w:rsid w:val="00E074D4"/>
    <w:rsid w:val="00E27DA4"/>
    <w:rsid w:val="00E30DD8"/>
    <w:rsid w:val="00E33831"/>
    <w:rsid w:val="00E3475A"/>
    <w:rsid w:val="00E42D98"/>
    <w:rsid w:val="00E449B8"/>
    <w:rsid w:val="00E476EB"/>
    <w:rsid w:val="00E52358"/>
    <w:rsid w:val="00E55F4D"/>
    <w:rsid w:val="00E564BB"/>
    <w:rsid w:val="00E60F0C"/>
    <w:rsid w:val="00E628F5"/>
    <w:rsid w:val="00E64D3D"/>
    <w:rsid w:val="00E71E47"/>
    <w:rsid w:val="00E73427"/>
    <w:rsid w:val="00E807E4"/>
    <w:rsid w:val="00E8776F"/>
    <w:rsid w:val="00E87FB0"/>
    <w:rsid w:val="00E94212"/>
    <w:rsid w:val="00E9494A"/>
    <w:rsid w:val="00E97955"/>
    <w:rsid w:val="00EA1D96"/>
    <w:rsid w:val="00EA3788"/>
    <w:rsid w:val="00EA4A5F"/>
    <w:rsid w:val="00EA576F"/>
    <w:rsid w:val="00EB1F57"/>
    <w:rsid w:val="00EB4E5A"/>
    <w:rsid w:val="00EB5BB9"/>
    <w:rsid w:val="00EC1ADD"/>
    <w:rsid w:val="00EC2B52"/>
    <w:rsid w:val="00ED191C"/>
    <w:rsid w:val="00ED22CB"/>
    <w:rsid w:val="00ED5C78"/>
    <w:rsid w:val="00ED61B3"/>
    <w:rsid w:val="00ED6C66"/>
    <w:rsid w:val="00EF4E7C"/>
    <w:rsid w:val="00EF6DB6"/>
    <w:rsid w:val="00F0390C"/>
    <w:rsid w:val="00F06BF8"/>
    <w:rsid w:val="00F10271"/>
    <w:rsid w:val="00F10D5A"/>
    <w:rsid w:val="00F1257D"/>
    <w:rsid w:val="00F12C8B"/>
    <w:rsid w:val="00F13361"/>
    <w:rsid w:val="00F17992"/>
    <w:rsid w:val="00F259A0"/>
    <w:rsid w:val="00F33A1F"/>
    <w:rsid w:val="00F350B1"/>
    <w:rsid w:val="00F366F7"/>
    <w:rsid w:val="00F46E3A"/>
    <w:rsid w:val="00F47AAD"/>
    <w:rsid w:val="00F47CC1"/>
    <w:rsid w:val="00F50803"/>
    <w:rsid w:val="00F50E71"/>
    <w:rsid w:val="00F54AF0"/>
    <w:rsid w:val="00F609DB"/>
    <w:rsid w:val="00F7595B"/>
    <w:rsid w:val="00F7776E"/>
    <w:rsid w:val="00F83D84"/>
    <w:rsid w:val="00F848A8"/>
    <w:rsid w:val="00F85452"/>
    <w:rsid w:val="00F87168"/>
    <w:rsid w:val="00F95D70"/>
    <w:rsid w:val="00F97DF2"/>
    <w:rsid w:val="00FA0874"/>
    <w:rsid w:val="00FA3F46"/>
    <w:rsid w:val="00FA6BF9"/>
    <w:rsid w:val="00FC4F8E"/>
    <w:rsid w:val="00FC7A13"/>
    <w:rsid w:val="00FD473E"/>
    <w:rsid w:val="00FD4747"/>
    <w:rsid w:val="00FD69DA"/>
    <w:rsid w:val="00FE05C2"/>
    <w:rsid w:val="00FE0AF7"/>
    <w:rsid w:val="00FE0DAB"/>
    <w:rsid w:val="00FE142E"/>
    <w:rsid w:val="00FE7BCE"/>
    <w:rsid w:val="00FF30A7"/>
    <w:rsid w:val="07025CC0"/>
    <w:rsid w:val="1503600B"/>
    <w:rsid w:val="1B425151"/>
    <w:rsid w:val="22052B0F"/>
    <w:rsid w:val="262463CB"/>
    <w:rsid w:val="28A37E1F"/>
    <w:rsid w:val="30695924"/>
    <w:rsid w:val="33910F19"/>
    <w:rsid w:val="35294F04"/>
    <w:rsid w:val="3DE039AF"/>
    <w:rsid w:val="49197B03"/>
    <w:rsid w:val="53A6546D"/>
    <w:rsid w:val="59925D76"/>
    <w:rsid w:val="5B986E57"/>
    <w:rsid w:val="660A28DD"/>
    <w:rsid w:val="7B0A1724"/>
    <w:rsid w:val="7F5865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_Style 7"/>
    <w:basedOn w:val="1"/>
    <w:qFormat/>
    <w:uiPriority w:val="34"/>
    <w:pPr>
      <w:ind w:firstLine="420" w:firstLineChars="200"/>
    </w:pPr>
  </w:style>
  <w:style w:type="character" w:customStyle="1" w:styleId="9">
    <w:name w:val="页脚 Char"/>
    <w:link w:val="3"/>
    <w:qFormat/>
    <w:uiPriority w:val="99"/>
    <w:rPr>
      <w:kern w:val="2"/>
      <w:sz w:val="18"/>
      <w:szCs w:val="18"/>
    </w:rPr>
  </w:style>
  <w:style w:type="character" w:customStyle="1" w:styleId="10">
    <w:name w:val="页眉 Char"/>
    <w:link w:val="4"/>
    <w:qFormat/>
    <w:uiPriority w:val="99"/>
    <w:rPr>
      <w:kern w:val="2"/>
      <w:sz w:val="18"/>
      <w:szCs w:val="18"/>
    </w:rPr>
  </w:style>
  <w:style w:type="character" w:customStyle="1" w:styleId="11">
    <w:name w:val="批注框文本 Char"/>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1318</Words>
  <Characters>1347</Characters>
  <Lines>10</Lines>
  <Paragraphs>3</Paragraphs>
  <TotalTime>1</TotalTime>
  <ScaleCrop>false</ScaleCrop>
  <LinksUpToDate>false</LinksUpToDate>
  <CharactersWithSpaces>1347</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2018-09-21T05:27:00Z</dcterms:created>
  <dc:creator>林天萌</dc:creator>
  <cp:lastModifiedBy>XNHS</cp:lastModifiedBy>
  <cp:lastPrinted>2018-09-29T01:15:00Z</cp:lastPrinted>
  <dcterms:modified xsi:type="dcterms:W3CDTF">2026-03-17T05:38:03Z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235430E5A3AB434A91E6F432582AFA8E</vt:lpwstr>
  </property>
</Properties>
</file>