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5D226">
      <w:pPr>
        <w:spacing w:line="360" w:lineRule="auto"/>
        <w:ind w:firstLine="482"/>
        <w:jc w:val="center"/>
        <w:rPr>
          <w:rFonts w:hint="eastAsia" w:ascii="仿宋_GB2312" w:hAnsi="仿宋_GB2312"/>
          <w:b/>
          <w:bCs/>
          <w:sz w:val="32"/>
          <w:szCs w:val="32"/>
          <w:lang w:eastAsia="zh-CN"/>
        </w:rPr>
      </w:pPr>
      <w:r>
        <w:rPr>
          <w:rFonts w:hint="eastAsia" w:ascii="仿宋_GB2312" w:hAnsi="仿宋_GB2312"/>
          <w:b/>
          <w:bCs/>
          <w:sz w:val="32"/>
          <w:szCs w:val="32"/>
          <w:lang w:eastAsia="zh-CN"/>
        </w:rPr>
        <w:t>报名资料提交说明</w:t>
      </w:r>
    </w:p>
    <w:p w14:paraId="3D420BE1">
      <w:pPr>
        <w:spacing w:line="360" w:lineRule="auto"/>
        <w:ind w:firstLine="482"/>
        <w:jc w:val="center"/>
        <w:rPr>
          <w:rFonts w:hint="eastAsia" w:ascii="仿宋_GB2312" w:hAnsi="仿宋_GB2312"/>
          <w:b/>
          <w:bCs/>
          <w:sz w:val="32"/>
          <w:szCs w:val="32"/>
          <w:lang w:eastAsia="zh-CN"/>
        </w:rPr>
      </w:pPr>
    </w:p>
    <w:p w14:paraId="38D261D1">
      <w:pPr>
        <w:spacing w:line="360" w:lineRule="auto"/>
        <w:ind w:firstLine="482"/>
        <w:jc w:val="left"/>
        <w:rPr>
          <w:rFonts w:hint="eastAsia" w:ascii="仿宋_GB2312" w:hAnsi="仿宋_GB2312"/>
          <w:sz w:val="24"/>
          <w:szCs w:val="24"/>
          <w:lang w:eastAsia="zh-CN"/>
        </w:rPr>
      </w:pPr>
      <w:r>
        <w:rPr>
          <w:rFonts w:hint="eastAsia" w:ascii="仿宋_GB2312" w:hAnsi="仿宋_GB2312"/>
          <w:sz w:val="24"/>
          <w:szCs w:val="24"/>
          <w:lang w:eastAsia="zh-CN"/>
        </w:rPr>
        <w:t>供应商报名材料包括以下内容：</w:t>
      </w:r>
    </w:p>
    <w:p w14:paraId="4BF87C37">
      <w:pPr>
        <w:numPr>
          <w:ilvl w:val="0"/>
          <w:numId w:val="0"/>
        </w:numPr>
        <w:spacing w:line="360" w:lineRule="auto"/>
        <w:ind w:firstLine="482" w:firstLineChars="0"/>
        <w:jc w:val="left"/>
        <w:rPr>
          <w:rFonts w:hint="eastAsia" w:ascii="仿宋_GB2312" w:hAnsi="仿宋_GB2312"/>
          <w:sz w:val="24"/>
          <w:szCs w:val="24"/>
          <w:lang w:val="en-US" w:eastAsia="zh-CN"/>
        </w:rPr>
      </w:pPr>
      <w:r>
        <w:rPr>
          <w:rFonts w:hint="eastAsia" w:ascii="仿宋_GB2312" w:hAnsi="仿宋_GB2312" w:eastAsia="幼圆" w:cs="Times New Roman"/>
          <w:kern w:val="2"/>
          <w:sz w:val="24"/>
          <w:szCs w:val="24"/>
          <w:lang w:val="en-US" w:eastAsia="zh-CN" w:bidi="ar-SA"/>
        </w:rPr>
        <w:t>（一）</w:t>
      </w:r>
      <w:r>
        <w:rPr>
          <w:rFonts w:hint="eastAsia" w:ascii="仿宋_GB2312" w:hAnsi="仿宋_GB2312"/>
          <w:b/>
          <w:bCs/>
          <w:sz w:val="24"/>
          <w:szCs w:val="24"/>
          <w:lang w:val="en-US" w:eastAsia="zh-CN"/>
        </w:rPr>
        <w:t>《供应商信息登记表》、《供应商反商业贿赂承诺书》、《供应商社会准则符合性自审问卷》</w:t>
      </w:r>
      <w:r>
        <w:rPr>
          <w:rFonts w:hint="eastAsia" w:ascii="仿宋_GB2312" w:hAnsi="仿宋_GB2312"/>
          <w:sz w:val="24"/>
          <w:szCs w:val="24"/>
          <w:lang w:val="en-US" w:eastAsia="zh-CN"/>
        </w:rPr>
        <w:t>（</w:t>
      </w:r>
      <w:r>
        <w:rPr>
          <w:rFonts w:hint="eastAsia" w:ascii="仿宋_GB2312" w:hAnsi="仿宋_GB2312"/>
          <w:color w:val="auto"/>
          <w:sz w:val="24"/>
          <w:szCs w:val="24"/>
        </w:rPr>
        <w:t>填写的时候</w:t>
      </w:r>
      <w:r>
        <w:rPr>
          <w:rFonts w:hint="eastAsia" w:ascii="仿宋_GB2312" w:hAnsi="仿宋_GB2312"/>
          <w:b w:val="0"/>
          <w:bCs w:val="0"/>
          <w:color w:val="auto"/>
          <w:sz w:val="24"/>
          <w:szCs w:val="24"/>
          <w:lang w:eastAsia="zh-CN"/>
        </w:rPr>
        <w:t>一定</w:t>
      </w:r>
      <w:r>
        <w:rPr>
          <w:rFonts w:hint="eastAsia" w:ascii="仿宋_GB2312" w:hAnsi="仿宋_GB2312"/>
          <w:b w:val="0"/>
          <w:bCs w:val="0"/>
          <w:color w:val="auto"/>
          <w:sz w:val="24"/>
          <w:szCs w:val="24"/>
        </w:rPr>
        <w:t>不能留白</w:t>
      </w:r>
      <w:r>
        <w:rPr>
          <w:rFonts w:hint="eastAsia" w:ascii="仿宋_GB2312" w:hAnsi="仿宋_GB2312"/>
          <w:color w:val="auto"/>
          <w:sz w:val="24"/>
          <w:szCs w:val="24"/>
        </w:rPr>
        <w:t>，该签字的地方</w:t>
      </w:r>
      <w:r>
        <w:rPr>
          <w:rFonts w:hint="eastAsia" w:ascii="仿宋_GB2312" w:hAnsi="仿宋_GB2312"/>
          <w:b w:val="0"/>
          <w:bCs w:val="0"/>
          <w:color w:val="auto"/>
          <w:sz w:val="24"/>
          <w:szCs w:val="24"/>
        </w:rPr>
        <w:t>一定要</w:t>
      </w:r>
      <w:r>
        <w:rPr>
          <w:rFonts w:hint="eastAsia" w:ascii="仿宋_GB2312" w:hAnsi="仿宋_GB2312"/>
          <w:b w:val="0"/>
          <w:bCs w:val="0"/>
          <w:color w:val="auto"/>
          <w:sz w:val="24"/>
          <w:szCs w:val="24"/>
          <w:lang w:eastAsia="zh-CN"/>
        </w:rPr>
        <w:t>手写</w:t>
      </w:r>
      <w:r>
        <w:rPr>
          <w:rFonts w:hint="eastAsia" w:ascii="仿宋_GB2312" w:hAnsi="仿宋_GB2312"/>
          <w:b w:val="0"/>
          <w:bCs w:val="0"/>
          <w:color w:val="auto"/>
          <w:sz w:val="24"/>
          <w:szCs w:val="24"/>
        </w:rPr>
        <w:t>签字</w:t>
      </w:r>
      <w:r>
        <w:rPr>
          <w:rFonts w:hint="eastAsia" w:ascii="仿宋_GB2312" w:hAnsi="仿宋_GB2312"/>
          <w:color w:val="auto"/>
          <w:sz w:val="24"/>
          <w:szCs w:val="24"/>
        </w:rPr>
        <w:t>，公司不涉及的地方填成“无”</w:t>
      </w:r>
      <w:r>
        <w:rPr>
          <w:rFonts w:hint="eastAsia" w:ascii="仿宋_GB2312" w:hAnsi="仿宋_GB2312"/>
          <w:color w:val="auto"/>
          <w:sz w:val="24"/>
          <w:szCs w:val="24"/>
          <w:lang w:eastAsia="zh-CN"/>
        </w:rPr>
        <w:t>，</w:t>
      </w:r>
      <w:r>
        <w:rPr>
          <w:rFonts w:hint="eastAsia" w:ascii="仿宋_GB2312" w:hAnsi="仿宋_GB2312"/>
          <w:b w:val="0"/>
          <w:bCs w:val="0"/>
          <w:color w:val="auto"/>
          <w:sz w:val="24"/>
          <w:szCs w:val="24"/>
          <w:lang w:eastAsia="zh-CN"/>
        </w:rPr>
        <w:t>每一页均需盖章</w:t>
      </w:r>
      <w:r>
        <w:rPr>
          <w:rFonts w:hint="eastAsia" w:ascii="仿宋_GB2312" w:hAnsi="仿宋_GB2312"/>
          <w:sz w:val="24"/>
          <w:szCs w:val="24"/>
          <w:lang w:val="en-US" w:eastAsia="zh-CN"/>
        </w:rPr>
        <w:t>）；</w:t>
      </w:r>
    </w:p>
    <w:p w14:paraId="46087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幼圆" w:cs="Times New Roman"/>
          <w:kern w:val="2"/>
          <w:sz w:val="24"/>
          <w:szCs w:val="24"/>
          <w:lang w:val="en-US" w:eastAsia="zh-CN" w:bidi="ar-SA"/>
        </w:rPr>
        <w:t>（二）</w:t>
      </w:r>
      <w:r>
        <w:rPr>
          <w:rFonts w:hint="eastAsia" w:ascii="仿宋_GB2312" w:hAnsi="仿宋_GB2312"/>
          <w:b/>
          <w:bCs/>
          <w:sz w:val="24"/>
          <w:szCs w:val="24"/>
          <w:lang w:val="en-US" w:eastAsia="zh-CN"/>
        </w:rPr>
        <w:t>企业信用信息公示报告：</w:t>
      </w:r>
      <w:r>
        <w:rPr>
          <w:rFonts w:hint="eastAsia" w:ascii="仿宋_GB2312" w:hAnsi="仿宋_GB2312"/>
          <w:color w:val="auto"/>
          <w:sz w:val="24"/>
          <w:szCs w:val="24"/>
          <w:lang w:val="en-US" w:eastAsia="zh-CN"/>
        </w:rPr>
        <w:t>请在http://www.gsxt.gov.cn/index.html下载打印，点击：发送报告--输入手机号和验证码，以及所需要的发送的邮箱地址--邮箱中收到后，打印出来，然后再盖章（每页盖章）；</w:t>
      </w:r>
    </w:p>
    <w:p w14:paraId="15538697">
      <w:pPr>
        <w:keepNext w:val="0"/>
        <w:keepLines w:val="0"/>
        <w:pageBreakBefore w:val="0"/>
        <w:widowControl w:val="0"/>
        <w:kinsoku/>
        <w:wordWrap/>
        <w:overflowPunct/>
        <w:topLinePunct w:val="0"/>
        <w:autoSpaceDE/>
        <w:autoSpaceDN/>
        <w:bidi w:val="0"/>
        <w:adjustRightInd/>
        <w:spacing w:afterLines="0" w:line="336" w:lineRule="auto"/>
        <w:ind w:rightChars="0" w:firstLine="480" w:firstLineChars="200"/>
        <w:jc w:val="left"/>
        <w:textAlignment w:val="auto"/>
        <w:rPr>
          <w:rFonts w:hint="eastAsia" w:ascii="仿宋_GB2312" w:hAnsi="仿宋_GB2312"/>
          <w:b w:val="0"/>
          <w:bCs w:val="0"/>
          <w:sz w:val="24"/>
          <w:szCs w:val="24"/>
          <w:lang w:val="en-US" w:eastAsia="zh-CN"/>
        </w:rPr>
      </w:pPr>
      <w:r>
        <w:rPr>
          <w:rFonts w:hint="eastAsia" w:ascii="仿宋_GB2312" w:hAnsi="仿宋_GB2312" w:cs="Times New Roman"/>
          <w:b w:val="0"/>
          <w:bCs w:val="0"/>
          <w:sz w:val="24"/>
          <w:szCs w:val="24"/>
          <w:lang w:val="en-US" w:eastAsia="zh-CN"/>
        </w:rPr>
        <w:t>（三）</w:t>
      </w:r>
      <w:r>
        <w:rPr>
          <w:rFonts w:hint="eastAsia" w:ascii="仿宋_GB2312" w:hAnsi="仿宋_GB2312" w:cs="Times New Roman"/>
          <w:b/>
          <w:bCs/>
          <w:sz w:val="24"/>
          <w:szCs w:val="24"/>
          <w:lang w:val="en-US" w:eastAsia="zh-CN"/>
        </w:rPr>
        <w:t>“信用中国”</w:t>
      </w:r>
      <w:r>
        <w:rPr>
          <w:rFonts w:hint="eastAsia" w:ascii="仿宋_GB2312" w:hAnsi="仿宋_GB2312" w:cs="Times New Roman"/>
          <w:color w:val="auto"/>
          <w:sz w:val="24"/>
          <w:szCs w:val="24"/>
          <w:lang w:val="en-US" w:eastAsia="zh-CN"/>
        </w:rPr>
        <w:t>（https://www.creditchina.gov.cn/）中的《法人和非法人组织公共信用信息报告》；</w:t>
      </w:r>
    </w:p>
    <w:p w14:paraId="41CE9F55">
      <w:pPr>
        <w:numPr>
          <w:ilvl w:val="0"/>
          <w:numId w:val="0"/>
        </w:numPr>
        <w:spacing w:line="360" w:lineRule="auto"/>
        <w:ind w:firstLine="482" w:firstLineChars="0"/>
        <w:jc w:val="left"/>
        <w:rPr>
          <w:rFonts w:hint="default" w:ascii="仿宋_GB2312" w:hAnsi="仿宋_GB2312"/>
          <w:b w:val="0"/>
          <w:bCs w:val="0"/>
          <w:sz w:val="24"/>
          <w:szCs w:val="24"/>
          <w:lang w:val="en-US" w:eastAsia="zh-CN"/>
        </w:rPr>
      </w:pPr>
      <w:r>
        <w:rPr>
          <w:rFonts w:hint="eastAsia" w:ascii="仿宋_GB2312" w:hAnsi="仿宋_GB2312" w:eastAsia="幼圆" w:cs="Times New Roman"/>
          <w:b w:val="0"/>
          <w:bCs w:val="0"/>
          <w:kern w:val="2"/>
          <w:sz w:val="24"/>
          <w:szCs w:val="24"/>
          <w:lang w:val="en-US" w:eastAsia="zh-CN" w:bidi="ar-SA"/>
        </w:rPr>
        <w:t>（</w:t>
      </w:r>
      <w:r>
        <w:rPr>
          <w:rFonts w:hint="eastAsia" w:ascii="仿宋_GB2312" w:hAnsi="仿宋_GB2312" w:cs="Times New Roman"/>
          <w:b w:val="0"/>
          <w:bCs w:val="0"/>
          <w:kern w:val="2"/>
          <w:sz w:val="24"/>
          <w:szCs w:val="24"/>
          <w:lang w:val="en-US" w:eastAsia="zh-CN" w:bidi="ar-SA"/>
        </w:rPr>
        <w:t>四</w:t>
      </w:r>
      <w:r>
        <w:rPr>
          <w:rFonts w:hint="eastAsia" w:ascii="仿宋_GB2312" w:hAnsi="仿宋_GB2312" w:eastAsia="幼圆" w:cs="Times New Roman"/>
          <w:b w:val="0"/>
          <w:bCs w:val="0"/>
          <w:kern w:val="2"/>
          <w:sz w:val="24"/>
          <w:szCs w:val="24"/>
          <w:lang w:val="en-US" w:eastAsia="zh-CN" w:bidi="ar-SA"/>
        </w:rPr>
        <w:t>）</w:t>
      </w:r>
      <w:r>
        <w:rPr>
          <w:rFonts w:hint="default" w:ascii="仿宋_GB2312" w:hAnsi="仿宋_GB2312"/>
          <w:b/>
          <w:bCs/>
          <w:sz w:val="24"/>
          <w:szCs w:val="24"/>
          <w:lang w:val="en-US" w:eastAsia="zh-CN"/>
        </w:rPr>
        <w:t>供应商营业执照</w:t>
      </w:r>
      <w:r>
        <w:rPr>
          <w:rFonts w:hint="eastAsia" w:ascii="仿宋_GB2312" w:hAnsi="仿宋_GB2312"/>
          <w:b w:val="0"/>
          <w:bCs w:val="0"/>
          <w:sz w:val="24"/>
          <w:szCs w:val="24"/>
          <w:lang w:val="en-US" w:eastAsia="zh-CN"/>
        </w:rPr>
        <w:t>（必须在有效期内，营业执照上需盖章）；</w:t>
      </w:r>
    </w:p>
    <w:p w14:paraId="3DA7234E">
      <w:pPr>
        <w:numPr>
          <w:ilvl w:val="0"/>
          <w:numId w:val="0"/>
        </w:numPr>
        <w:spacing w:line="360" w:lineRule="auto"/>
        <w:ind w:firstLine="482" w:firstLineChars="0"/>
        <w:jc w:val="left"/>
        <w:rPr>
          <w:rFonts w:hint="default" w:ascii="仿宋_GB2312" w:hAnsi="仿宋_GB2312"/>
          <w:b w:val="0"/>
          <w:bCs w:val="0"/>
          <w:sz w:val="24"/>
          <w:szCs w:val="24"/>
          <w:lang w:val="en-US" w:eastAsia="zh-CN"/>
        </w:rPr>
      </w:pPr>
      <w:r>
        <w:rPr>
          <w:rFonts w:hint="eastAsia" w:ascii="仿宋_GB2312" w:hAnsi="仿宋_GB2312" w:eastAsia="幼圆" w:cs="Times New Roman"/>
          <w:b w:val="0"/>
          <w:bCs w:val="0"/>
          <w:kern w:val="2"/>
          <w:sz w:val="24"/>
          <w:szCs w:val="24"/>
          <w:lang w:val="en-US" w:eastAsia="zh-CN" w:bidi="ar-SA"/>
        </w:rPr>
        <w:t>（</w:t>
      </w:r>
      <w:r>
        <w:rPr>
          <w:rFonts w:hint="eastAsia" w:ascii="仿宋_GB2312" w:hAnsi="仿宋_GB2312" w:cs="Times New Roman"/>
          <w:b w:val="0"/>
          <w:bCs w:val="0"/>
          <w:kern w:val="2"/>
          <w:sz w:val="24"/>
          <w:szCs w:val="24"/>
          <w:lang w:val="en-US" w:eastAsia="zh-CN" w:bidi="ar-SA"/>
        </w:rPr>
        <w:t>五</w:t>
      </w:r>
      <w:r>
        <w:rPr>
          <w:rFonts w:hint="eastAsia" w:ascii="仿宋_GB2312" w:hAnsi="仿宋_GB2312" w:eastAsia="幼圆" w:cs="Times New Roman"/>
          <w:b w:val="0"/>
          <w:bCs w:val="0"/>
          <w:kern w:val="2"/>
          <w:sz w:val="24"/>
          <w:szCs w:val="24"/>
          <w:lang w:val="en-US" w:eastAsia="zh-CN" w:bidi="ar-SA"/>
        </w:rPr>
        <w:t>）</w:t>
      </w:r>
      <w:r>
        <w:rPr>
          <w:rFonts w:hint="default" w:ascii="仿宋_GB2312" w:hAnsi="仿宋_GB2312"/>
          <w:b/>
          <w:bCs/>
          <w:sz w:val="24"/>
          <w:szCs w:val="24"/>
          <w:lang w:val="en-US" w:eastAsia="zh-CN"/>
        </w:rPr>
        <w:t>专业技术及行业资质证明材料</w:t>
      </w:r>
      <w:r>
        <w:rPr>
          <w:rFonts w:hint="eastAsia" w:ascii="仿宋_GB2312" w:hAnsi="仿宋_GB2312"/>
          <w:b w:val="0"/>
          <w:bCs w:val="0"/>
          <w:sz w:val="24"/>
          <w:szCs w:val="24"/>
          <w:lang w:val="en-US" w:eastAsia="zh-CN"/>
        </w:rPr>
        <w:t>（食品原材料、包材类项目需要提供经营许可证、生产许可证；工程设备服务类项目需要提供行业相关资质）；</w:t>
      </w:r>
    </w:p>
    <w:p w14:paraId="5F8209CE">
      <w:pPr>
        <w:numPr>
          <w:ilvl w:val="0"/>
          <w:numId w:val="0"/>
        </w:numPr>
        <w:spacing w:line="360" w:lineRule="auto"/>
        <w:ind w:firstLine="482" w:firstLineChars="0"/>
        <w:jc w:val="left"/>
        <w:rPr>
          <w:rFonts w:hint="default" w:ascii="仿宋_GB2312" w:hAnsi="仿宋_GB2312"/>
          <w:b w:val="0"/>
          <w:bCs w:val="0"/>
          <w:sz w:val="24"/>
          <w:szCs w:val="24"/>
          <w:lang w:val="en-US" w:eastAsia="zh-CN"/>
        </w:rPr>
      </w:pPr>
      <w:r>
        <w:rPr>
          <w:rFonts w:hint="eastAsia" w:ascii="仿宋_GB2312" w:hAnsi="仿宋_GB2312" w:eastAsia="幼圆" w:cs="Times New Roman"/>
          <w:b w:val="0"/>
          <w:bCs w:val="0"/>
          <w:kern w:val="2"/>
          <w:sz w:val="24"/>
          <w:szCs w:val="24"/>
          <w:lang w:val="en-US" w:eastAsia="zh-CN" w:bidi="ar-SA"/>
        </w:rPr>
        <w:t>（</w:t>
      </w:r>
      <w:r>
        <w:rPr>
          <w:rFonts w:hint="eastAsia" w:ascii="仿宋_GB2312" w:hAnsi="仿宋_GB2312" w:cs="Times New Roman"/>
          <w:b w:val="0"/>
          <w:bCs w:val="0"/>
          <w:kern w:val="2"/>
          <w:sz w:val="24"/>
          <w:szCs w:val="24"/>
          <w:lang w:val="en-US" w:eastAsia="zh-CN" w:bidi="ar-SA"/>
        </w:rPr>
        <w:t>六</w:t>
      </w:r>
      <w:r>
        <w:rPr>
          <w:rFonts w:hint="eastAsia" w:ascii="仿宋_GB2312" w:hAnsi="仿宋_GB2312" w:eastAsia="幼圆" w:cs="Times New Roman"/>
          <w:b w:val="0"/>
          <w:bCs w:val="0"/>
          <w:kern w:val="2"/>
          <w:sz w:val="24"/>
          <w:szCs w:val="24"/>
          <w:lang w:val="en-US" w:eastAsia="zh-CN" w:bidi="ar-SA"/>
        </w:rPr>
        <w:t>）</w:t>
      </w:r>
      <w:r>
        <w:rPr>
          <w:rFonts w:hint="default" w:ascii="仿宋_GB2312" w:hAnsi="仿宋_GB2312"/>
          <w:b/>
          <w:bCs/>
          <w:sz w:val="24"/>
          <w:szCs w:val="24"/>
          <w:lang w:val="en-US" w:eastAsia="zh-CN"/>
        </w:rPr>
        <w:t>3年内在经营活动中没有重大违法</w:t>
      </w:r>
      <w:r>
        <w:rPr>
          <w:rFonts w:hint="eastAsia" w:ascii="仿宋_GB2312" w:hAnsi="仿宋_GB2312"/>
          <w:b/>
          <w:bCs/>
          <w:sz w:val="24"/>
          <w:szCs w:val="24"/>
          <w:lang w:val="en-US" w:eastAsia="zh-CN"/>
        </w:rPr>
        <w:t>、违规</w:t>
      </w:r>
      <w:r>
        <w:rPr>
          <w:rFonts w:hint="default" w:ascii="仿宋_GB2312" w:hAnsi="仿宋_GB2312"/>
          <w:b/>
          <w:bCs/>
          <w:sz w:val="24"/>
          <w:szCs w:val="24"/>
          <w:lang w:val="en-US" w:eastAsia="zh-CN"/>
        </w:rPr>
        <w:t>记录的书面声明</w:t>
      </w:r>
      <w:r>
        <w:rPr>
          <w:rFonts w:hint="eastAsia" w:ascii="仿宋_GB2312" w:hAnsi="仿宋_GB2312"/>
          <w:b w:val="0"/>
          <w:bCs w:val="0"/>
          <w:sz w:val="24"/>
          <w:szCs w:val="24"/>
          <w:lang w:val="en-US" w:eastAsia="zh-CN"/>
        </w:rPr>
        <w:t>（格式自拟）；</w:t>
      </w:r>
    </w:p>
    <w:p w14:paraId="2ADC3546">
      <w:pPr>
        <w:keepNext w:val="0"/>
        <w:keepLines w:val="0"/>
        <w:pageBreakBefore w:val="0"/>
        <w:widowControl w:val="0"/>
        <w:kinsoku/>
        <w:wordWrap/>
        <w:overflowPunct/>
        <w:topLinePunct w:val="0"/>
        <w:autoSpaceDE/>
        <w:autoSpaceDN/>
        <w:bidi w:val="0"/>
        <w:adjustRightInd/>
        <w:spacing w:line="336" w:lineRule="auto"/>
        <w:ind w:rightChars="0" w:firstLine="48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幼圆" w:cs="Times New Roman"/>
          <w:b w:val="0"/>
          <w:bCs w:val="0"/>
          <w:kern w:val="2"/>
          <w:sz w:val="24"/>
          <w:szCs w:val="24"/>
          <w:lang w:val="en-US" w:eastAsia="zh-CN" w:bidi="ar-SA"/>
        </w:rPr>
        <w:t>（七）</w:t>
      </w:r>
      <w:r>
        <w:rPr>
          <w:rFonts w:hint="eastAsia" w:ascii="仿宋_GB2312" w:hAnsi="仿宋_GB2312"/>
          <w:b/>
          <w:bCs/>
          <w:sz w:val="24"/>
          <w:szCs w:val="24"/>
          <w:lang w:val="en-US" w:eastAsia="zh-CN"/>
        </w:rPr>
        <w:t>提供中国政府采购网中未被纳入政府采购严重违法失信行为信息记录截图</w:t>
      </w:r>
      <w:r>
        <w:rPr>
          <w:rFonts w:hint="eastAsia" w:ascii="仿宋_GB2312" w:hAnsi="仿宋_GB2312" w:eastAsia="仿宋_GB2312" w:cs="仿宋_GB2312"/>
          <w:color w:val="auto"/>
          <w:sz w:val="32"/>
          <w:szCs w:val="32"/>
          <w:highlight w:val="none"/>
          <w:lang w:eastAsia="zh-CN"/>
        </w:rPr>
        <w:t>。</w:t>
      </w:r>
    </w:p>
    <w:p w14:paraId="1EF7675B">
      <w:pPr>
        <w:spacing w:line="360" w:lineRule="auto"/>
        <w:ind w:firstLine="482"/>
        <w:jc w:val="left"/>
        <w:rPr>
          <w:rFonts w:hint="eastAsia"/>
          <w:b/>
          <w:bCs/>
          <w:sz w:val="44"/>
          <w:szCs w:val="44"/>
          <w:lang w:val="en-US" w:eastAsia="zh-CN"/>
        </w:rPr>
      </w:pPr>
    </w:p>
    <w:p w14:paraId="46695568">
      <w:pPr>
        <w:spacing w:line="360" w:lineRule="auto"/>
        <w:ind w:firstLine="482"/>
        <w:jc w:val="left"/>
        <w:rPr>
          <w:rFonts w:hint="eastAsia"/>
          <w:b/>
          <w:bCs/>
          <w:sz w:val="32"/>
          <w:szCs w:val="32"/>
          <w:lang w:eastAsia="zh-CN"/>
        </w:rPr>
      </w:pPr>
      <w:r>
        <w:rPr>
          <w:rFonts w:hint="eastAsia"/>
          <w:b/>
          <w:bCs/>
          <w:sz w:val="44"/>
          <w:szCs w:val="44"/>
          <w:lang w:val="en-US" w:eastAsia="zh-CN"/>
        </w:rPr>
        <w:t>*</w:t>
      </w:r>
      <w:r>
        <w:rPr>
          <w:rFonts w:hint="eastAsia"/>
          <w:b/>
          <w:bCs/>
          <w:sz w:val="32"/>
          <w:szCs w:val="32"/>
          <w:lang w:eastAsia="zh-CN"/>
        </w:rPr>
        <w:t>特别提醒：</w:t>
      </w:r>
    </w:p>
    <w:p w14:paraId="22C1D280">
      <w:pPr>
        <w:numPr>
          <w:ilvl w:val="0"/>
          <w:numId w:val="1"/>
        </w:numPr>
        <w:spacing w:line="360" w:lineRule="auto"/>
        <w:ind w:firstLine="480" w:firstLineChars="200"/>
        <w:jc w:val="left"/>
        <w:rPr>
          <w:rFonts w:hint="default" w:ascii="仿宋_GB2312" w:hAnsi="仿宋_GB2312"/>
          <w:b w:val="0"/>
          <w:bCs w:val="0"/>
          <w:sz w:val="24"/>
          <w:szCs w:val="24"/>
          <w:lang w:val="en-US" w:eastAsia="zh-CN"/>
        </w:rPr>
      </w:pPr>
      <w:r>
        <w:rPr>
          <w:rFonts w:hint="eastAsia" w:ascii="仿宋_GB2312" w:hAnsi="仿宋_GB2312"/>
          <w:b w:val="0"/>
          <w:bCs w:val="0"/>
          <w:sz w:val="24"/>
          <w:szCs w:val="24"/>
          <w:lang w:val="en-US" w:eastAsia="zh-CN"/>
        </w:rPr>
        <w:t>请务必</w:t>
      </w:r>
      <w:r>
        <w:rPr>
          <w:rFonts w:hint="eastAsia" w:ascii="仿宋_GB2312" w:hAnsi="仿宋_GB2312"/>
          <w:b/>
          <w:bCs/>
          <w:color w:val="C00000"/>
          <w:sz w:val="24"/>
          <w:szCs w:val="24"/>
          <w:lang w:val="en-US" w:eastAsia="zh-CN"/>
        </w:rPr>
        <w:t>按照以上顺序扫描成一个PDF</w:t>
      </w:r>
      <w:r>
        <w:rPr>
          <w:rFonts w:hint="eastAsia" w:ascii="仿宋_GB2312" w:hAnsi="仿宋_GB2312"/>
          <w:b w:val="0"/>
          <w:bCs w:val="0"/>
          <w:sz w:val="24"/>
          <w:szCs w:val="24"/>
          <w:lang w:val="en-US" w:eastAsia="zh-CN"/>
        </w:rPr>
        <w:t>，并且</w:t>
      </w:r>
      <w:r>
        <w:rPr>
          <w:rFonts w:hint="eastAsia" w:ascii="仿宋_GB2312" w:hAnsi="仿宋_GB2312"/>
          <w:b/>
          <w:bCs/>
          <w:color w:val="C00000"/>
          <w:sz w:val="24"/>
          <w:szCs w:val="24"/>
          <w:lang w:val="en-US" w:eastAsia="zh-CN"/>
        </w:rPr>
        <w:t>每篇资料的字体向上</w:t>
      </w:r>
      <w:r>
        <w:rPr>
          <w:rFonts w:hint="eastAsia" w:ascii="仿宋_GB2312" w:hAnsi="仿宋_GB2312"/>
          <w:b w:val="0"/>
          <w:bCs w:val="0"/>
          <w:sz w:val="24"/>
          <w:szCs w:val="24"/>
          <w:lang w:val="en-US" w:eastAsia="zh-CN"/>
        </w:rPr>
        <w:t>；</w:t>
      </w:r>
    </w:p>
    <w:p w14:paraId="56ED0F37">
      <w:pPr>
        <w:numPr>
          <w:ilvl w:val="0"/>
          <w:numId w:val="1"/>
        </w:numPr>
        <w:spacing w:line="360" w:lineRule="auto"/>
        <w:ind w:firstLine="480" w:firstLineChars="200"/>
        <w:jc w:val="left"/>
        <w:rPr>
          <w:rFonts w:hint="default" w:ascii="仿宋_GB2312" w:hAnsi="仿宋_GB2312"/>
          <w:b w:val="0"/>
          <w:bCs w:val="0"/>
          <w:sz w:val="24"/>
          <w:szCs w:val="24"/>
          <w:lang w:val="en-US" w:eastAsia="zh-CN"/>
        </w:rPr>
      </w:pPr>
      <w:r>
        <w:rPr>
          <w:rFonts w:hint="default" w:ascii="仿宋_GB2312" w:hAnsi="仿宋_GB2312"/>
          <w:b w:val="0"/>
          <w:bCs w:val="0"/>
          <w:sz w:val="24"/>
          <w:szCs w:val="24"/>
          <w:lang w:val="en-US" w:eastAsia="zh-CN"/>
        </w:rPr>
        <w:t>上述提供的所有资料，请</w:t>
      </w:r>
      <w:r>
        <w:rPr>
          <w:rFonts w:hint="default" w:ascii="仿宋_GB2312" w:hAnsi="仿宋_GB2312"/>
          <w:b/>
          <w:bCs/>
          <w:color w:val="C00000"/>
          <w:sz w:val="24"/>
          <w:szCs w:val="24"/>
          <w:lang w:val="en-US" w:eastAsia="zh-CN"/>
        </w:rPr>
        <w:t>务必每页盖章</w:t>
      </w:r>
      <w:r>
        <w:rPr>
          <w:rFonts w:hint="default" w:ascii="仿宋_GB2312" w:hAnsi="仿宋_GB2312"/>
          <w:b w:val="0"/>
          <w:bCs w:val="0"/>
          <w:sz w:val="24"/>
          <w:szCs w:val="24"/>
          <w:lang w:val="en-US" w:eastAsia="zh-CN"/>
        </w:rPr>
        <w:t>，并且</w:t>
      </w:r>
      <w:r>
        <w:rPr>
          <w:rFonts w:hint="default" w:ascii="仿宋_GB2312" w:hAnsi="仿宋_GB2312"/>
          <w:b/>
          <w:bCs/>
          <w:color w:val="C00000"/>
          <w:sz w:val="24"/>
          <w:szCs w:val="24"/>
          <w:lang w:val="en-US" w:eastAsia="zh-CN"/>
        </w:rPr>
        <w:t>加盖骑缝章</w:t>
      </w:r>
      <w:r>
        <w:rPr>
          <w:rFonts w:hint="default" w:ascii="仿宋_GB2312" w:hAnsi="仿宋_GB2312"/>
          <w:b w:val="0"/>
          <w:bCs w:val="0"/>
          <w:sz w:val="24"/>
          <w:szCs w:val="24"/>
          <w:lang w:val="en-US" w:eastAsia="zh-CN"/>
        </w:rPr>
        <w:t>；</w:t>
      </w:r>
      <w:r>
        <w:rPr>
          <w:rFonts w:hint="default" w:ascii="仿宋_GB2312" w:hAnsi="仿宋_GB2312"/>
          <w:b/>
          <w:bCs/>
          <w:color w:val="C00000"/>
          <w:sz w:val="24"/>
          <w:szCs w:val="24"/>
          <w:lang w:val="en-US" w:eastAsia="zh-CN"/>
        </w:rPr>
        <w:t>需要签字</w:t>
      </w:r>
      <w:r>
        <w:rPr>
          <w:rFonts w:hint="eastAsia" w:ascii="仿宋_GB2312" w:hAnsi="仿宋_GB2312"/>
          <w:b/>
          <w:bCs/>
          <w:color w:val="C00000"/>
          <w:sz w:val="24"/>
          <w:szCs w:val="24"/>
          <w:lang w:val="en-US" w:eastAsia="zh-CN"/>
        </w:rPr>
        <w:t>/写日期</w:t>
      </w:r>
      <w:r>
        <w:rPr>
          <w:rFonts w:hint="default" w:ascii="仿宋_GB2312" w:hAnsi="仿宋_GB2312"/>
          <w:b/>
          <w:bCs/>
          <w:color w:val="C00000"/>
          <w:sz w:val="24"/>
          <w:szCs w:val="24"/>
          <w:lang w:val="en-US" w:eastAsia="zh-CN"/>
        </w:rPr>
        <w:t>的位置必须</w:t>
      </w:r>
      <w:r>
        <w:rPr>
          <w:rFonts w:hint="eastAsia" w:ascii="仿宋_GB2312" w:hAnsi="仿宋_GB2312"/>
          <w:b/>
          <w:bCs/>
          <w:color w:val="C00000"/>
          <w:sz w:val="24"/>
          <w:szCs w:val="24"/>
          <w:lang w:val="en-US" w:eastAsia="zh-CN"/>
        </w:rPr>
        <w:t>手写</w:t>
      </w:r>
      <w:r>
        <w:rPr>
          <w:rFonts w:hint="default" w:ascii="仿宋_GB2312" w:hAnsi="仿宋_GB2312"/>
          <w:b w:val="0"/>
          <w:bCs w:val="0"/>
          <w:sz w:val="24"/>
          <w:szCs w:val="24"/>
          <w:lang w:val="en-US" w:eastAsia="zh-CN"/>
        </w:rPr>
        <w:t>；</w:t>
      </w:r>
    </w:p>
    <w:p w14:paraId="10300A4A">
      <w:pPr>
        <w:numPr>
          <w:ilvl w:val="0"/>
          <w:numId w:val="1"/>
        </w:numPr>
        <w:spacing w:line="360" w:lineRule="auto"/>
        <w:ind w:firstLine="480" w:firstLineChars="200"/>
        <w:jc w:val="left"/>
        <w:rPr>
          <w:rFonts w:hint="default" w:ascii="仿宋_GB2312" w:hAnsi="仿宋_GB2312"/>
          <w:b w:val="0"/>
          <w:bCs w:val="0"/>
          <w:sz w:val="24"/>
          <w:szCs w:val="24"/>
          <w:lang w:val="en-US" w:eastAsia="zh-CN"/>
        </w:rPr>
      </w:pPr>
      <w:r>
        <w:rPr>
          <w:rFonts w:hint="default" w:ascii="仿宋_GB2312" w:hAnsi="仿宋_GB2312"/>
          <w:b w:val="0"/>
          <w:bCs w:val="0"/>
          <w:sz w:val="24"/>
          <w:szCs w:val="24"/>
          <w:lang w:val="en-US" w:eastAsia="zh-CN"/>
        </w:rPr>
        <w:t>为了控制篇幅，与</w:t>
      </w:r>
      <w:r>
        <w:rPr>
          <w:rFonts w:hint="default" w:ascii="仿宋_GB2312" w:hAnsi="仿宋_GB2312"/>
          <w:b/>
          <w:bCs/>
          <w:color w:val="C00000"/>
          <w:sz w:val="24"/>
          <w:szCs w:val="24"/>
          <w:lang w:val="en-US" w:eastAsia="zh-CN"/>
        </w:rPr>
        <w:t>上述资料无关的其他资料，切勿提供</w:t>
      </w:r>
      <w:r>
        <w:rPr>
          <w:rFonts w:hint="default" w:ascii="仿宋_GB2312" w:hAnsi="仿宋_GB2312"/>
          <w:b w:val="0"/>
          <w:bCs w:val="0"/>
          <w:sz w:val="24"/>
          <w:szCs w:val="24"/>
          <w:lang w:val="en-US" w:eastAsia="zh-CN"/>
        </w:rPr>
        <w:t>；</w:t>
      </w:r>
    </w:p>
    <w:p w14:paraId="582864C2">
      <w:pPr>
        <w:numPr>
          <w:ilvl w:val="0"/>
          <w:numId w:val="1"/>
        </w:numPr>
        <w:spacing w:line="360" w:lineRule="auto"/>
        <w:ind w:firstLine="480" w:firstLineChars="200"/>
        <w:jc w:val="left"/>
        <w:rPr>
          <w:rFonts w:hint="default" w:ascii="仿宋_GB2312" w:hAnsi="仿宋_GB2312"/>
          <w:b w:val="0"/>
          <w:bCs w:val="0"/>
          <w:sz w:val="24"/>
          <w:szCs w:val="24"/>
          <w:lang w:val="en-US" w:eastAsia="zh-CN"/>
        </w:rPr>
      </w:pPr>
      <w:r>
        <w:rPr>
          <w:rFonts w:hint="default" w:ascii="仿宋_GB2312" w:hAnsi="仿宋_GB2312"/>
          <w:b w:val="0"/>
          <w:bCs w:val="0"/>
          <w:sz w:val="24"/>
          <w:szCs w:val="24"/>
          <w:lang w:val="en-US" w:eastAsia="zh-CN"/>
        </w:rPr>
        <w:t>提交的</w:t>
      </w:r>
      <w:r>
        <w:rPr>
          <w:rFonts w:hint="eastAsia" w:ascii="仿宋_GB2312" w:hAnsi="仿宋_GB2312"/>
          <w:b w:val="0"/>
          <w:bCs w:val="0"/>
          <w:sz w:val="24"/>
          <w:szCs w:val="24"/>
          <w:lang w:val="en-US" w:eastAsia="zh-CN"/>
        </w:rPr>
        <w:t>报名</w:t>
      </w:r>
      <w:r>
        <w:rPr>
          <w:rFonts w:hint="default" w:ascii="仿宋_GB2312" w:hAnsi="仿宋_GB2312"/>
          <w:b w:val="0"/>
          <w:bCs w:val="0"/>
          <w:sz w:val="24"/>
          <w:szCs w:val="24"/>
          <w:lang w:val="en-US" w:eastAsia="zh-CN"/>
        </w:rPr>
        <w:t>资料要以PDF形式提交，并且文件名应该为供应商全称</w:t>
      </w:r>
      <w:r>
        <w:rPr>
          <w:rFonts w:hint="eastAsia" w:ascii="仿宋_GB2312" w:hAnsi="仿宋_GB2312"/>
          <w:b w:val="0"/>
          <w:bCs w:val="0"/>
          <w:sz w:val="24"/>
          <w:szCs w:val="24"/>
          <w:lang w:val="en-US" w:eastAsia="zh-CN"/>
        </w:rPr>
        <w:t>；</w:t>
      </w:r>
      <w:bookmarkStart w:id="0" w:name="_GoBack"/>
      <w:bookmarkEnd w:id="0"/>
    </w:p>
    <w:p w14:paraId="6564A7F1">
      <w:pPr>
        <w:numPr>
          <w:ilvl w:val="0"/>
          <w:numId w:val="1"/>
        </w:numPr>
        <w:spacing w:line="360" w:lineRule="auto"/>
        <w:ind w:firstLine="480" w:firstLineChars="200"/>
        <w:jc w:val="left"/>
        <w:rPr>
          <w:rFonts w:hint="default" w:ascii="仿宋_GB2312" w:hAnsi="仿宋_GB2312"/>
          <w:b w:val="0"/>
          <w:bCs w:val="0"/>
          <w:sz w:val="24"/>
          <w:szCs w:val="24"/>
          <w:lang w:val="en-US" w:eastAsia="zh-CN"/>
        </w:rPr>
      </w:pPr>
      <w:r>
        <w:rPr>
          <w:rFonts w:hint="eastAsia" w:ascii="仿宋_GB2312" w:hAnsi="仿宋_GB2312"/>
          <w:b w:val="0"/>
          <w:bCs w:val="0"/>
          <w:sz w:val="24"/>
          <w:szCs w:val="24"/>
          <w:lang w:val="en-US" w:eastAsia="zh-CN"/>
        </w:rPr>
        <w:t>以上资料PDF</w:t>
      </w:r>
      <w:r>
        <w:rPr>
          <w:rFonts w:hint="eastAsia" w:ascii="仿宋_GB2312" w:hAnsi="仿宋_GB2312"/>
          <w:b/>
          <w:bCs/>
          <w:color w:val="C00000"/>
          <w:sz w:val="24"/>
          <w:szCs w:val="24"/>
          <w:lang w:val="en-US" w:eastAsia="zh-CN"/>
        </w:rPr>
        <w:t>大小控制在10M以内</w:t>
      </w:r>
      <w:r>
        <w:rPr>
          <w:rFonts w:hint="eastAsia" w:ascii="仿宋_GB2312" w:hAnsi="仿宋_GB2312"/>
          <w:b w:val="0"/>
          <w:bCs w:val="0"/>
          <w:sz w:val="24"/>
          <w:szCs w:val="24"/>
          <w:lang w:val="en-US" w:eastAsia="zh-CN"/>
        </w:rPr>
        <w:t>。</w:t>
      </w:r>
    </w:p>
    <w:p w14:paraId="5833521E">
      <w:pPr>
        <w:rPr>
          <w:rFonts w:hint="eastAsia" w:eastAsia="幼圆"/>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DB532"/>
    <w:multiLevelType w:val="singleLevel"/>
    <w:tmpl w:val="C9ADB53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iNGU0ZGIyNWE5NDczYjE4YTBhN2I2OWQ2OWQwZTgifQ=="/>
  </w:docVars>
  <w:rsids>
    <w:rsidRoot w:val="004D1341"/>
    <w:rsid w:val="004D1341"/>
    <w:rsid w:val="00A21E78"/>
    <w:rsid w:val="00E96F62"/>
    <w:rsid w:val="00F20CC8"/>
    <w:rsid w:val="020E2669"/>
    <w:rsid w:val="0FCA7725"/>
    <w:rsid w:val="16E957F2"/>
    <w:rsid w:val="2A6F10BF"/>
    <w:rsid w:val="34143E87"/>
    <w:rsid w:val="40564CF7"/>
    <w:rsid w:val="42E5671C"/>
    <w:rsid w:val="652E2A83"/>
    <w:rsid w:val="6B6B65CF"/>
    <w:rsid w:val="7C10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幼圆" w:cs="Times New Roman"/>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000FF" w:themeColor="hyperlink"/>
      <w:u w:val="single"/>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xitong114.com</Company>
  <Pages>1</Pages>
  <Words>536</Words>
  <Characters>608</Characters>
  <Lines>4</Lines>
  <Paragraphs>1</Paragraphs>
  <TotalTime>1</TotalTime>
  <ScaleCrop>false</ScaleCrop>
  <LinksUpToDate>false</LinksUpToDate>
  <CharactersWithSpaces>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2020-08-10T00:52:00Z</dcterms:created>
  <dc:creator>Administrator</dc:creator>
  <cp:lastModifiedBy>周滟琪</cp:lastModifiedBy>
  <dcterms:modified xsi:type="dcterms:W3CDTF">2025-09-19T02:48:03Z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54F22564D14C4F37A67565DCBD83EE20_12</vt:lpwstr>
  </property>
  <property fmtid="{D5CDD505-2E9C-101B-9397-08002B2CF9AE}" pid="4" name="KSOTemplateDocerSaveRecord">
    <vt:lpwstr>eyJoZGlkIjoiYTZiNGU0ZGIyNWE5NDczYjE4YTBhN2I2OWQ2OWQwZTgiLCJ1c2VySWQiOiIzNDk5OTc5ODgifQ==</vt:lpwstr>
  </property>
</Properties>
</file>