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冰水机外机需求及验收标准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一、性能要求：</w:t>
      </w:r>
    </w:p>
    <w:p>
      <w:pPr>
        <w:widowControl/>
        <w:numPr>
          <w:ilvl w:val="0"/>
          <w:numId w:val="1"/>
        </w:numPr>
        <w:spacing w:before="120" w:after="12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整体304不锈钢材质，要求低温冰水系统采用不锈钢平面液膜换热器换热，304不锈钢板式换热器，焊接成型，敞开式安装具有超强抗冻堵能力；</w:t>
      </w:r>
    </w:p>
    <w:p>
      <w:pPr>
        <w:widowControl/>
        <w:numPr>
          <w:ilvl w:val="0"/>
          <w:numId w:val="1"/>
        </w:numPr>
        <w:spacing w:before="120" w:after="120" w:line="4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系统采用PLC编程控制，水温在一定温度范围内可控。电器控制元器件选用一流品牌，机组运行安全可靠。</w:t>
      </w:r>
    </w:p>
    <w:p>
      <w:pPr>
        <w:widowControl/>
        <w:numPr>
          <w:ilvl w:val="0"/>
          <w:numId w:val="1"/>
        </w:numPr>
        <w:spacing w:before="120" w:after="120" w:line="4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制冷系统压缩机、主要阀件等均采用国际一流品牌。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制冷功率：20.83KW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5、电源：380V-50HZ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6、制冷量：65KW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7、启动方式：变频启动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8、安全保护：高低压保护、防冻结保护、过流保护、逆相，缺相保护、缺水断水保护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9、冰水机产冰水量：30L/ 分钟  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10、制冰水温度：0-5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℃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接管方式：法兰连接、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12、冷凝器散热方式：风扇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13、配304不锈钢循环水泵2.2KW、扬程18米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14、配SUS316食品级不锈钢板水箱、内胆不锈钢板厚度1.5mm、保温层聚氨酯整体发泡厚度50mm、存水量2吨。制冷循环水管包裹保温层。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二、更换及验收方案</w:t>
      </w:r>
    </w:p>
    <w:p>
      <w:pPr>
        <w:numPr>
          <w:ilvl w:val="0"/>
          <w:numId w:val="2"/>
        </w:numPr>
        <w:bidi w:val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关闭电源总闸拆除电源线，旧冰水机制冷主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机、存储水箱、制冷主机与水箱连接管道、水泵，水箱连接到二层生产用管道保留暂时将管道口封闭。</w:t>
      </w:r>
    </w:p>
    <w:p>
      <w:pPr>
        <w:numPr>
          <w:ilvl w:val="0"/>
          <w:numId w:val="2"/>
        </w:numPr>
        <w:bidi w:val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用机械设备将新冰水机吊装到生产楼楼顶。</w:t>
      </w:r>
    </w:p>
    <w:p>
      <w:pPr>
        <w:numPr>
          <w:ilvl w:val="0"/>
          <w:numId w:val="2"/>
        </w:numPr>
        <w:bidi w:val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在冰水机原基础上铺设安装新冰水机固定机架，制冷主机、储水箱、连接循环水管、循环水泵、连接二层冷水管道、电控部分、主电源线连接。</w:t>
      </w:r>
    </w:p>
    <w:p>
      <w:pPr>
        <w:numPr>
          <w:ilvl w:val="0"/>
          <w:numId w:val="2"/>
        </w:numPr>
        <w:bidi w:val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检查所有控制部件电器线路连接是否牢固，绝缘是否完好、管道连接是否牢固有无泄露及管道保温层是否完好，</w:t>
      </w:r>
    </w:p>
    <w:p>
      <w:pPr>
        <w:numPr>
          <w:ilvl w:val="0"/>
          <w:numId w:val="2"/>
        </w:numPr>
        <w:bidi w:val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通电试机，采集设备运行数据。</w:t>
      </w:r>
    </w:p>
    <w:p>
      <w:pPr>
        <w:numPr>
          <w:ilvl w:val="0"/>
          <w:numId w:val="0"/>
        </w:numPr>
        <w:bidi w:val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86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D09C20"/>
    <w:multiLevelType w:val="singleLevel"/>
    <w:tmpl w:val="D1D09C2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24F4C85"/>
    <w:multiLevelType w:val="singleLevel"/>
    <w:tmpl w:val="E24F4C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7D60"/>
    <w:rsid w:val="04536928"/>
    <w:rsid w:val="10996642"/>
    <w:rsid w:val="119A44C1"/>
    <w:rsid w:val="1ADB53F8"/>
    <w:rsid w:val="1B7F1003"/>
    <w:rsid w:val="23B00FF2"/>
    <w:rsid w:val="28E273D7"/>
    <w:rsid w:val="2B8628CF"/>
    <w:rsid w:val="31F8307F"/>
    <w:rsid w:val="324520C5"/>
    <w:rsid w:val="34A44409"/>
    <w:rsid w:val="390771B6"/>
    <w:rsid w:val="39E36D86"/>
    <w:rsid w:val="3CE83702"/>
    <w:rsid w:val="3E156431"/>
    <w:rsid w:val="42403D15"/>
    <w:rsid w:val="47AF251E"/>
    <w:rsid w:val="492C7986"/>
    <w:rsid w:val="51D165BF"/>
    <w:rsid w:val="55407CAE"/>
    <w:rsid w:val="58905074"/>
    <w:rsid w:val="5ABF3830"/>
    <w:rsid w:val="5D2C5D00"/>
    <w:rsid w:val="5D710546"/>
    <w:rsid w:val="5E916347"/>
    <w:rsid w:val="61790FBD"/>
    <w:rsid w:val="643B4317"/>
    <w:rsid w:val="663D38F1"/>
    <w:rsid w:val="66482882"/>
    <w:rsid w:val="67764D63"/>
    <w:rsid w:val="67B74B45"/>
    <w:rsid w:val="68023E29"/>
    <w:rsid w:val="6C584543"/>
    <w:rsid w:val="6D0D5B4B"/>
    <w:rsid w:val="6EC8450F"/>
    <w:rsid w:val="72045440"/>
    <w:rsid w:val="73CC6CC7"/>
    <w:rsid w:val="76491246"/>
    <w:rsid w:val="777E7F98"/>
    <w:rsid w:val="7B76418C"/>
    <w:rsid w:val="DB9E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717</Words>
  <Characters>769</Characters>
  <Lines>0</Lines>
  <Paragraphs>0</Paragraphs>
  <TotalTime>0</TotalTime>
  <ScaleCrop>false</ScaleCrop>
  <LinksUpToDate>false</LinksUpToDate>
  <CharactersWithSpaces>773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2025-03-13T22:16:00Z</dcterms:created>
  <dc:creator>Administrator</dc:creator>
  <cp:lastModifiedBy>汪旭</cp:lastModifiedBy>
  <cp:lastPrinted>2025-10-24T19:58:00Z</cp:lastPrinted>
  <dcterms:modified xsi:type="dcterms:W3CDTF">2026-04-24T03:07:24Z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eyJoZGlkIjoiZmFjMTQxZGI5NDhhZWM3YWNmNGQ5NmViNGIxYzRjOTkiLCJ1c2VySWQiOiI3Mjg0MDYwMDMifQ==</vt:lpwstr>
  </property>
  <property fmtid="{D5CDD505-2E9C-101B-9397-08002B2CF9AE}" pid="4" name="ICV">
    <vt:lpwstr>910D46AE784964FA6AABD4698DF63E57_43</vt:lpwstr>
  </property>
</Properties>
</file>