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p>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kern w:val="2"/>
          <w:sz w:val="36"/>
          <w:szCs w:val="36"/>
          <w:lang w:val="en-US" w:eastAsia="zh-CN" w:bidi="ar"/>
        </w:rPr>
      </w:pPr>
      <w:r>
        <w:rPr>
          <w:rFonts w:hint="eastAsia" w:ascii="华文中宋" w:hAnsi="华文中宋" w:eastAsia="华文中宋" w:cs="华文中宋"/>
          <w:kern w:val="2"/>
          <w:sz w:val="36"/>
          <w:szCs w:val="36"/>
          <w:lang w:val="en-US" w:eastAsia="zh-CN" w:bidi="ar"/>
        </w:rPr>
        <w:t>北京航空食品有限公司供应商社会准则</w:t>
      </w:r>
    </w:p>
    <w:p>
      <w:pPr>
        <w:keepNext w:val="0"/>
        <w:keepLines w:val="0"/>
        <w:widowControl w:val="0"/>
        <w:suppressLineNumbers w:val="0"/>
        <w:spacing w:before="0" w:beforeAutospacing="0" w:after="0" w:afterAutospacing="0"/>
        <w:ind w:left="0" w:right="0"/>
        <w:jc w:val="center"/>
        <w:rPr>
          <w:rFonts w:hint="eastAsia" w:ascii="华文中宋" w:hAnsi="华文中宋" w:eastAsia="华文中宋" w:cs="华文中宋"/>
          <w:sz w:val="36"/>
          <w:szCs w:val="36"/>
          <w:lang w:val="en-US"/>
        </w:rPr>
      </w:pPr>
      <w:r>
        <w:rPr>
          <w:rFonts w:hint="eastAsia" w:ascii="华文中宋" w:hAnsi="华文中宋" w:eastAsia="华文中宋" w:cs="华文中宋"/>
          <w:kern w:val="2"/>
          <w:sz w:val="36"/>
          <w:szCs w:val="36"/>
          <w:lang w:val="en-US" w:eastAsia="zh-CN" w:bidi="ar"/>
        </w:rPr>
        <w:t>符合性自审问卷</w:t>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firstLine="420" w:firstLineChars="200"/>
        <w:jc w:val="both"/>
      </w:pPr>
      <w:r>
        <w:rPr>
          <w:rFonts w:hint="eastAsia" w:ascii="Calibri" w:hAnsi="Calibri" w:eastAsia="宋体" w:cs="宋体"/>
          <w:kern w:val="2"/>
          <w:sz w:val="21"/>
          <w:szCs w:val="22"/>
          <w:lang w:val="en-US" w:eastAsia="zh-CN" w:bidi="ar"/>
        </w:rPr>
        <w:t>北京航空食品有限公司一直以“满足社会需求，创造共有价值”为社会责任观，希望通过履行安全责任、经济责任、服务责任、环境责任等社会责任，努力实现与各利益相关方的共同可持续发展。</w:t>
      </w:r>
    </w:p>
    <w:p>
      <w:pPr>
        <w:keepNext w:val="0"/>
        <w:keepLines w:val="0"/>
        <w:widowControl w:val="0"/>
        <w:suppressLineNumbers w:val="0"/>
        <w:spacing w:before="0" w:beforeAutospacing="0" w:after="0" w:afterAutospacing="0"/>
        <w:ind w:left="0" w:right="0" w:firstLine="420" w:firstLineChars="200"/>
        <w:jc w:val="both"/>
      </w:pPr>
      <w:r>
        <w:rPr>
          <w:rFonts w:hint="eastAsia" w:ascii="Calibri" w:hAnsi="Calibri" w:eastAsia="宋体" w:cs="宋体"/>
          <w:kern w:val="2"/>
          <w:sz w:val="21"/>
          <w:szCs w:val="22"/>
          <w:lang w:val="en-US" w:eastAsia="zh-CN" w:bidi="ar"/>
        </w:rPr>
        <w:t>作为支持全球各地业务稳健运营的重要环节，供应商是北京航空食品有限公司履行企业社会责任不可或缺的伙伴。北京航空食品有限公司希望与之合作的供应商，不仅遵守有关的法律法规，还能不断完善自身的社会和环境行为标准，努力成为行业的典范。双方以正直、诚信的经营态度，共同实现和谐经营。</w:t>
      </w:r>
    </w:p>
    <w:p>
      <w:pPr>
        <w:keepNext w:val="0"/>
        <w:keepLines w:val="0"/>
        <w:widowControl w:val="0"/>
        <w:suppressLineNumbers w:val="0"/>
        <w:spacing w:before="0" w:beforeAutospacing="0" w:after="0" w:afterAutospacing="0"/>
        <w:ind w:left="0" w:right="0" w:firstLine="420" w:firstLineChars="200"/>
        <w:jc w:val="both"/>
      </w:pPr>
      <w:r>
        <w:rPr>
          <w:rFonts w:hint="eastAsia" w:ascii="Calibri" w:hAnsi="Calibri" w:eastAsia="宋体" w:cs="宋体"/>
          <w:kern w:val="2"/>
          <w:sz w:val="21"/>
          <w:szCs w:val="22"/>
          <w:lang w:val="en-US" w:eastAsia="zh-CN" w:bidi="ar"/>
        </w:rPr>
        <w:t>北京航空食品有限公司愿与遵循相近标准的供应商合作，特设定以下供应商行为准则，请供应商根据实际情况进行选择。</w:t>
      </w:r>
    </w:p>
    <w:p>
      <w:pPr>
        <w:keepNext w:val="0"/>
        <w:keepLines w:val="0"/>
        <w:widowControl w:val="0"/>
        <w:suppressLineNumbers w:val="0"/>
        <w:spacing w:before="0" w:beforeAutospacing="0" w:after="0" w:afterAutospacing="0"/>
        <w:ind w:left="0" w:right="0" w:firstLine="420" w:firstLineChars="200"/>
        <w:jc w:val="both"/>
      </w:pPr>
      <w:r>
        <w:rPr>
          <w:rFonts w:hint="eastAsia" w:ascii="Calibri" w:hAnsi="Calibri" w:eastAsia="宋体" w:cs="宋体"/>
          <w:kern w:val="2"/>
          <w:sz w:val="21"/>
          <w:szCs w:val="22"/>
          <w:lang w:val="en-US" w:eastAsia="zh-CN" w:bidi="ar"/>
        </w:rPr>
        <w:t>对于贵公司能够配合我们完成此项工作，我们不胜感激。</w:t>
      </w:r>
      <w:bookmarkStart w:id="0" w:name="_GoBack"/>
      <w:bookmarkEnd w:id="0"/>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我们遵守国航对相关产品或服务的部分附加环境要求，这些要求和规定体现在设计与产品规范的合同文档中。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我们向员工传达国航供应商行为准则。</w:t>
            </w:r>
          </w:p>
          <w:p>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2VhYmQyZThhNGZkNjc2YWNmOTI4NjllMzVmYWM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3AD079CD"/>
    <w:rsid w:val="49197B03"/>
    <w:rsid w:val="4B740BDA"/>
    <w:rsid w:val="53A6546D"/>
    <w:rsid w:val="57E54E3F"/>
    <w:rsid w:val="5B96729A"/>
    <w:rsid w:val="5B986E57"/>
    <w:rsid w:val="660A28DD"/>
    <w:rsid w:val="77FF735D"/>
    <w:rsid w:val="7B0A1724"/>
    <w:rsid w:val="7E5E61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TotalTime>0</TotalTime>
  <ScaleCrop>false</ScaleCrop>
  <LinksUpToDate>false</LinksUpToDate>
  <CharactersWithSpaces>1347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贾盼盼</cp:lastModifiedBy>
  <cp:lastPrinted>2018-09-29T01:15:00Z</cp:lastPrinted>
  <dcterms:modified xsi:type="dcterms:W3CDTF">2024-12-03T06:55:47Z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235430E5A3AB434A91E6F432582AFA8E</vt:lpwstr>
  </property>
</Properties>
</file>