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3DB6A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浙江中宇</w:t>
      </w:r>
      <w:r>
        <w:rPr>
          <w:rFonts w:hint="eastAsia"/>
          <w:b/>
          <w:bCs/>
          <w:sz w:val="32"/>
          <w:szCs w:val="32"/>
          <w:lang w:eastAsia="zh-CN"/>
        </w:rPr>
        <w:t>供应商登录平台注册流程</w:t>
      </w:r>
    </w:p>
    <w:p w14:paraId="7DE67FC4">
      <w:pP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网址：</w:t>
      </w:r>
      <w: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fldChar w:fldCharType="begin"/>
      </w:r>
      <w: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instrText xml:space="preserve"> HYPERLINK "http://pur.airchina.com.cn/。" </w:instrText>
      </w:r>
      <w: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sz w:val="30"/>
          <w:szCs w:val="30"/>
          <w:lang w:val="en-US" w:eastAsia="zh-CN"/>
        </w:rPr>
        <w:t>http://pur.airchina.com.cn/。</w:t>
      </w:r>
      <w: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fldChar w:fldCharType="end"/>
      </w:r>
    </w:p>
    <w:p w14:paraId="18BA7A46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第一步：登录网址，阅读平台注册协议，并进行勾选，然后点击“同意”。</w:t>
      </w:r>
    </w:p>
    <w:p w14:paraId="75C8513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2058670"/>
            <wp:effectExtent l="0" t="0" r="12700" b="17780"/>
            <wp:docPr id="1" name="图片 1" descr="screen_shot_1675126163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reen_shot_16751261636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D3E9D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第二步：填写相关的基本信息，带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eastAsia="zh-CN"/>
        </w:rPr>
        <w:t>号项为必填项，其中“在此单位注册”一栏请选择“中翼公司（北京航食）”，填写完成后点击确认注册。</w:t>
      </w:r>
    </w:p>
    <w:p w14:paraId="6A6851F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9705" cy="2663190"/>
            <wp:effectExtent l="0" t="0" r="17145" b="3810"/>
            <wp:docPr id="2" name="图片 2" descr="screen_shot_1675126224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reen_shot_16751262243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F9D02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第三步：注册成功后点击“立即登录”，或者通过右上角“登录”功能进行登录。</w:t>
      </w:r>
    </w:p>
    <w:p w14:paraId="0C859CD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2320925"/>
            <wp:effectExtent l="0" t="0" r="12065" b="3175"/>
            <wp:docPr id="3" name="图片 3" descr="screen_shot_1675127028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creen_shot_16751270287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32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6D090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第四步：进入主页面，点击修改信息，对信息进行完善，其中带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eastAsia="zh-CN"/>
        </w:rPr>
        <w:t>号项为必填项。</w:t>
      </w:r>
    </w:p>
    <w:p w14:paraId="1623FED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829685"/>
            <wp:effectExtent l="0" t="0" r="4445" b="18415"/>
            <wp:docPr id="4" name="图片 4" descr="screen_shot_1675127357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creen_shot_167512735769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82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F004E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第五步：其中“基本信息”、“无违法证明”、“供应商信息登记表”均需上传附件，部分附件可在平台进行模板下载。同时请关注红色字体的提示内容，务必按要求提供材料，否则无法通过审核。</w:t>
      </w:r>
    </w:p>
    <w:p w14:paraId="5B9F8B0B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基本信息：</w:t>
      </w:r>
    </w:p>
    <w:p w14:paraId="37B1057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2317750"/>
            <wp:effectExtent l="0" t="0" r="3175" b="6350"/>
            <wp:docPr id="5" name="图片 5" descr="screen_shot_167512741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creen_shot_16751274125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350A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2078990"/>
            <wp:effectExtent l="0" t="0" r="8890" b="16510"/>
            <wp:docPr id="6" name="图片 6" descr="screen_shot_1675127474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creen_shot_16751274747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3A1C6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无违法证明：</w:t>
      </w:r>
    </w:p>
    <w:p w14:paraId="46F593A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1670050"/>
            <wp:effectExtent l="0" t="0" r="5080" b="6350"/>
            <wp:docPr id="8" name="图片 8" descr="screen_shot_1675130014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screen_shot_16751300146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7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6D17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1863090"/>
            <wp:effectExtent l="0" t="0" r="6985" b="3810"/>
            <wp:docPr id="11" name="图片 11" descr="screen_shot_1675130151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screen_shot_16751301513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1DE1E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供应商信息登记表：</w:t>
      </w:r>
    </w:p>
    <w:p w14:paraId="01CDBE2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251075"/>
            <wp:effectExtent l="0" t="0" r="5715" b="15875"/>
            <wp:docPr id="9" name="图片 9" descr="screen_shot_1675130081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screen_shot_167513008118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25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4245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146935"/>
            <wp:effectExtent l="0" t="0" r="8255" b="5715"/>
            <wp:docPr id="10" name="图片 10" descr="screen_shot_1675130113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screen_shot_167513011355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4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49218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第六步：所有信息完善后，点击左上方“提交信息”，填写意见“请审核”，最后点击“确认提交”，等待审核回复。</w:t>
      </w:r>
    </w:p>
    <w:p w14:paraId="76FD3C2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2520315"/>
            <wp:effectExtent l="0" t="0" r="12700" b="13335"/>
            <wp:docPr id="7" name="图片 7" descr="screen_shot_1675128752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screen_shot_167512875275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12A3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C584C">
    <w:pPr>
      <w:pStyle w:val="3"/>
    </w:pPr>
    <w:r>
      <w:rPr>
        <w:sz w:val="18"/>
      </w:rPr>
      <w:pict>
        <v:shape id="PowerPlusWaterMarkObject8459058" o:spid="_x0000_s2066" o:spt="136" type="#_x0000_t136" style="position:absolute;left:0pt;margin-left:371.3pt;margin-top:595.25pt;height:15pt;width:196pt;mso-position-horizontal-relative:margin;mso-position-vertical-relative:margin;rotation:-2949120f;z-index:-25163980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8163210" o:spid="_x0000_s2065" o:spt="136" type="#_x0000_t136" style="position:absolute;left:0pt;margin-left:208pt;margin-top:758.55pt;height:15pt;width:196pt;mso-position-horizontal-relative:margin;mso-position-vertical-relative:margin;rotation:-2949120f;z-index:-25164083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7751591" o:spid="_x0000_s2064" o:spt="136" type="#_x0000_t136" style="position:absolute;left:0pt;margin-left:371.3pt;margin-top:389.9pt;height:15pt;width:196pt;mso-position-horizontal-relative:margin;mso-position-vertical-relative:margin;rotation:-2949120f;z-index:-25164185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7511644" o:spid="_x0000_s2063" o:spt="136" type="#_x0000_t136" style="position:absolute;left:0pt;margin-left:208pt;margin-top:553.25pt;height:15pt;width:196pt;mso-position-horizontal-relative:margin;mso-position-vertical-relative:margin;rotation:-2949120f;z-index:-25164288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7140072" o:spid="_x0000_s2062" o:spt="136" type="#_x0000_t136" style="position:absolute;left:0pt;margin-left:44.65pt;margin-top:716.6pt;height:15pt;width:196pt;mso-position-horizontal-relative:margin;mso-position-vertical-relative:margin;rotation:-2949120f;z-index:-25164390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6311163" o:spid="_x0000_s2061" o:spt="136" type="#_x0000_t136" style="position:absolute;left:0pt;margin-left:371.3pt;margin-top:184.6pt;height:15pt;width:196pt;mso-position-horizontal-relative:margin;mso-position-vertical-relative:margin;rotation:-2949120f;z-index:-25164492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5517777" o:spid="_x0000_s2060" o:spt="136" type="#_x0000_t136" style="position:absolute;left:0pt;margin-left:208pt;margin-top:347.95pt;height:15pt;width:196pt;mso-position-horizontal-relative:margin;mso-position-vertical-relative:margin;rotation:-2949120f;z-index:-25164595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5433320" o:spid="_x0000_s2059" o:spt="136" type="#_x0000_t136" style="position:absolute;left:0pt;margin-left:44.65pt;margin-top:511.3pt;height:15pt;width:196pt;mso-position-horizontal-relative:margin;mso-position-vertical-relative:margin;rotation:-2949120f;z-index:-25164697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5238065" o:spid="_x0000_s2058" o:spt="136" type="#_x0000_t136" style="position:absolute;left:0pt;margin-left:-118.7pt;margin-top:674.65pt;height:15pt;width:196pt;mso-position-horizontal-relative:margin;mso-position-vertical-relative:margin;rotation:-2949120f;z-index:-25164800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4378814" o:spid="_x0000_s2057" o:spt="136" type="#_x0000_t136" style="position:absolute;left:0pt;margin-left:371.3pt;margin-top:-20.7pt;height:15pt;width:196pt;mso-position-horizontal-relative:margin;mso-position-vertical-relative:margin;rotation:-2949120f;z-index:-25164902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4024060" o:spid="_x0000_s2056" o:spt="136" type="#_x0000_t136" style="position:absolute;left:0pt;margin-left:208pt;margin-top:142.65pt;height:15pt;width:196pt;mso-position-horizontal-relative:margin;mso-position-vertical-relative:margin;rotation:-2949120f;z-index:-25165004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3685954" o:spid="_x0000_s2055" o:spt="136" type="#_x0000_t136" style="position:absolute;left:0pt;margin-left:44.65pt;margin-top:305.95pt;height:15pt;width:196pt;mso-position-horizontal-relative:margin;mso-position-vertical-relative:margin;rotation:-2949120f;z-index:-25165107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3166732" o:spid="_x0000_s2054" o:spt="136" type="#_x0000_t136" style="position:absolute;left:0pt;margin-left:-118.7pt;margin-top:469.3pt;height:15pt;width:196pt;mso-position-horizontal-relative:margin;mso-position-vertical-relative:margin;rotation:-2949120f;z-index:-25165209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2702501" o:spid="_x0000_s2053" o:spt="136" type="#_x0000_t136" style="position:absolute;left:0pt;margin-left:208pt;margin-top:-62.7pt;height:15pt;width:196pt;mso-position-horizontal-relative:margin;mso-position-vertical-relative:margin;rotation:-2949120f;z-index:-25165312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1857679" o:spid="_x0000_s2052" o:spt="136" type="#_x0000_t136" style="position:absolute;left:0pt;margin-left:44.65pt;margin-top:100.65pt;height:15pt;width:196pt;mso-position-horizontal-relative:margin;mso-position-vertical-relative:margin;rotation:-2949120f;z-index:-25165414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1123358" o:spid="_x0000_s2051" o:spt="136" type="#_x0000_t136" style="position:absolute;left:0pt;margin-left:-118.7pt;margin-top:264pt;height:15pt;width:196pt;mso-position-horizontal-relative:margin;mso-position-vertical-relative:margin;rotation:-2949120f;z-index:-25165516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780412" o:spid="_x0000_s2050" o:spt="136" type="#_x0000_t136" style="position:absolute;left:0pt;margin-left:44.65pt;margin-top:-104.65pt;height:15pt;width:196pt;mso-position-horizontal-relative:margin;mso-position-vertical-relative:margin;rotation:-2949120f;z-index:-25165619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397528" o:spid="_x0000_s2049" o:spt="136" type="#_x0000_t136" style="position:absolute;left:0pt;margin-left:-118.7pt;margin-top:58.7pt;height:15pt;width:196pt;mso-position-horizontal-relative:margin;mso-position-vertical-relative:margin;rotation:-2949120f;z-index:-25165721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5-12 10:42:19" style="font-family:汉仪旗黑KW 55S;font-size:15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hMzIzZDUxNDVjYTNmN2FlNzg2NmEwZWQ3MDE1NGUifQ=="/>
  </w:docVars>
  <w:rsids>
    <w:rsidRoot w:val="00000000"/>
    <w:rsid w:val="09D30B1D"/>
    <w:rsid w:val="159661BD"/>
    <w:rsid w:val="1BD129F6"/>
    <w:rsid w:val="49E432A7"/>
    <w:rsid w:val="6FD7844C"/>
    <w:rsid w:val="FF9D0B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346</Words>
  <Characters>425</Characters>
  <Lines>0</Lines>
  <Paragraphs>0</Paragraphs>
  <TotalTime>2</TotalTime>
  <ScaleCrop>false</ScaleCrop>
  <LinksUpToDate>false</LinksUpToDate>
  <CharactersWithSpaces>426</CharactersWithSpaces>
  <Application>WPS Office WWO_wpscloud_20260120180457-912b245c81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王岚</cp:lastModifiedBy>
  <cp:lastPrinted>2023-01-31T18:28:00Z</cp:lastPrinted>
  <dcterms:modified xsi:type="dcterms:W3CDTF">2026-05-12T10:42:20Z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2052-12.9.0.24789</vt:lpwstr>
  </property>
  <property fmtid="{D5CDD505-2E9C-101B-9397-08002B2CF9AE}" pid="3" name="ICV">
    <vt:lpwstr>6CFBE912095F00608C93026A4D7123CA_43</vt:lpwstr>
  </property>
</Properties>
</file>