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西式预制面点类项目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w:t>
      </w:r>
      <w:bookmarkStart w:id="0" w:name="_GoBack"/>
      <w:bookmarkEnd w:id="0"/>
      <w:r>
        <w:rPr>
          <w:rFonts w:hint="eastAsia" w:ascii="仿宋_GB2312" w:hAnsi="仿宋_GB2312" w:eastAsia="仿宋_GB2312" w:cs="仿宋_GB2312"/>
          <w:color w:val="auto"/>
          <w:kern w:val="0"/>
          <w:sz w:val="32"/>
          <w:szCs w:val="32"/>
          <w:highlight w:val="none"/>
        </w:rPr>
        <w:t>公司采购管理</w:t>
      </w:r>
      <w:r>
        <w:rPr>
          <w:rFonts w:hint="eastAsia" w:ascii="仿宋_GB2312" w:hAnsi="仿宋_GB2312" w:eastAsia="仿宋_GB2312" w:cs="仿宋_GB2312"/>
          <w:color w:val="auto"/>
          <w:kern w:val="0"/>
          <w:sz w:val="32"/>
          <w:szCs w:val="32"/>
          <w:highlight w:val="none"/>
          <w:lang w:val="en-US" w:eastAsia="zh-CN"/>
        </w:rPr>
        <w:t>规定</w:t>
      </w:r>
      <w:r>
        <w:rPr>
          <w:rFonts w:hint="eastAsia" w:ascii="仿宋_GB2312" w:hAnsi="仿宋_GB2312" w:eastAsia="仿宋_GB2312" w:cs="仿宋_GB2312"/>
          <w:color w:val="auto"/>
          <w:kern w:val="0"/>
          <w:sz w:val="32"/>
          <w:szCs w:val="32"/>
          <w:highlight w:val="none"/>
        </w:rPr>
        <w:t>，该项目已具备采购条件。采购申请具体如下：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1.项目名称：上海中航航空食品有限公司西式预制面点类项目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9"/>
        <w:tblW w:w="88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8"/>
        <w:gridCol w:w="2199"/>
        <w:gridCol w:w="1110"/>
        <w:gridCol w:w="911"/>
        <w:gridCol w:w="484"/>
        <w:gridCol w:w="1215"/>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序号</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品名</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规格</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预计年用量</w:t>
            </w:r>
          </w:p>
        </w:tc>
        <w:tc>
          <w:tcPr>
            <w:tcW w:w="2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3"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墨西哥薄饼</w:t>
            </w:r>
          </w:p>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color w:val="000000"/>
                <w:kern w:val="0"/>
                <w:sz w:val="22"/>
                <w:szCs w:val="22"/>
                <w:u w:val="none"/>
                <w:lang w:val="en-US" w:eastAsia="zh-CN" w:bidi="ar"/>
              </w:rPr>
              <w:t>(6寸/菠菜)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麦西恩</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300g</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3012</w:t>
            </w:r>
          </w:p>
        </w:tc>
        <w:tc>
          <w:tcPr>
            <w:tcW w:w="2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3"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2</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墨西哥薄饼</w:t>
            </w:r>
          </w:p>
          <w:p>
            <w:pPr>
              <w:keepNext w:val="0"/>
              <w:keepLines w:val="0"/>
              <w:widowControl/>
              <w:suppressLineNumbers w:val="0"/>
              <w:jc w:val="center"/>
              <w:textAlignment w:val="center"/>
              <w:rPr>
                <w:rFonts w:hint="eastAsia"/>
                <w:sz w:val="18"/>
                <w:szCs w:val="18"/>
                <w:lang w:val="en-US" w:eastAsia="zh-CN"/>
              </w:rPr>
            </w:pPr>
            <w:r>
              <w:rPr>
                <w:rFonts w:hint="eastAsia" w:ascii="宋体" w:hAnsi="宋体" w:eastAsia="宋体" w:cs="宋体"/>
                <w:i w:val="0"/>
                <w:color w:val="000000"/>
                <w:kern w:val="0"/>
                <w:sz w:val="22"/>
                <w:szCs w:val="22"/>
                <w:u w:val="none"/>
                <w:lang w:val="en-US" w:eastAsia="zh-CN" w:bidi="ar"/>
              </w:rPr>
              <w:t>(8寸/原味)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麦西恩</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496g</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1825</w:t>
            </w:r>
          </w:p>
        </w:tc>
        <w:tc>
          <w:tcPr>
            <w:tcW w:w="2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3</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烘烤面</w:t>
            </w:r>
          </w:p>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color w:val="000000"/>
                <w:kern w:val="0"/>
                <w:sz w:val="22"/>
                <w:szCs w:val="22"/>
                <w:u w:val="none"/>
                <w:lang w:val="en-US" w:eastAsia="zh-CN" w:bidi="ar"/>
              </w:rPr>
              <w:t>(颗粒面)</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格拉诺</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500g</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246</w:t>
            </w:r>
          </w:p>
        </w:tc>
        <w:tc>
          <w:tcPr>
            <w:tcW w:w="2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8"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4</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面疙瘩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2.5kg</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w:t>
            </w:r>
          </w:p>
        </w:tc>
        <w:tc>
          <w:tcPr>
            <w:tcW w:w="2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常规订单：订单确认后3日(上海地区）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2240" w:firstLineChars="7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订单确认后7日（非沪地区）</w:t>
      </w:r>
    </w:p>
    <w:p>
      <w:pPr>
        <w:keepNext w:val="0"/>
        <w:keepLines w:val="0"/>
        <w:pageBreakBefore w:val="0"/>
        <w:widowControl w:val="0"/>
        <w:shd w:val="clea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首批订单：甲方每个使用单位发出的第一份订单为首批订单。首批订单交货周期为首批订单下单后的</w:t>
      </w:r>
      <w:r>
        <w:rPr>
          <w:rFonts w:hint="eastAsia" w:ascii="仿宋_GB2312" w:hAnsi="仿宋_GB2312" w:eastAsia="仿宋_GB2312" w:cs="仿宋_GB2312"/>
          <w:color w:val="auto"/>
          <w:kern w:val="0"/>
          <w:sz w:val="32"/>
          <w:szCs w:val="32"/>
          <w:highlight w:val="none"/>
          <w:shd w:val="clear"/>
          <w:lang w:val="en-US" w:eastAsia="zh-CN"/>
        </w:rPr>
        <w:t>15天内（含15天）</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产品保质期：产品保质期须符合中国有关法律、法规要求，且符合采购人对产品保质期的要求（当日所送产品的保质期不得少于总保质期的三分之二）。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w:t>
      </w:r>
      <w:r>
        <w:rPr>
          <w:rFonts w:hint="eastAsia" w:ascii="仿宋_GB2312" w:hAnsi="仿宋_GB2312" w:eastAsia="仿宋_GB2312" w:cs="仿宋_GB2312"/>
          <w:color w:val="auto"/>
          <w:kern w:val="0"/>
          <w:sz w:val="32"/>
          <w:szCs w:val="32"/>
          <w:highlight w:val="none"/>
          <w:shd w:val="clear"/>
          <w:lang w:val="en-US" w:eastAsia="zh-CN"/>
        </w:rPr>
        <w:t>清真食品应单独配送</w:t>
      </w:r>
      <w:r>
        <w:rPr>
          <w:rFonts w:hint="eastAsia" w:ascii="仿宋_GB2312" w:hAnsi="仿宋_GB2312" w:eastAsia="仿宋_GB2312" w:cs="仿宋_GB2312"/>
          <w:color w:val="auto"/>
          <w:kern w:val="0"/>
          <w:sz w:val="32"/>
          <w:szCs w:val="32"/>
          <w:highlight w:val="none"/>
          <w:lang w:val="en-US" w:eastAsia="zh-CN"/>
        </w:rPr>
        <w:t>，如若无或者木制垫仓板，仓库有权拒收。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8.进口货物需要提供入境货物检验检疫证明。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（一）营业执照（经营范围：预包装食品类）</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shd w:val="clear"/>
          <w:lang w:val="en-US" w:eastAsia="zh-CN"/>
        </w:rPr>
        <w:t>（二）食品生产许可证/食品经营许可证（含冷冻冷藏）</w:t>
      </w:r>
      <w:r>
        <w:rPr>
          <w:rFonts w:hint="eastAsia" w:ascii="仿宋_GB2312" w:hAnsi="仿宋_GB2312" w:eastAsia="仿宋_GB2312" w:cs="仿宋_GB2312"/>
          <w:color w:val="auto"/>
          <w:kern w:val="0"/>
          <w:sz w:val="32"/>
          <w:szCs w:val="32"/>
          <w:highlight w:val="none"/>
          <w:shd w:val="clear"/>
          <w:lang w:val="en-US" w:eastAsia="zh-CN"/>
        </w:rPr>
        <w:t xml:space="preserve">     </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THeiti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quote-cjk-patch">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MTYyNDNlYmE3YTIyZTZhYzQyMDFiYzM3YzI2Y2EifQ=="/>
  </w:docVars>
  <w:rsids>
    <w:rsidRoot w:val="00172A27"/>
    <w:rsid w:val="00061DD7"/>
    <w:rsid w:val="00073587"/>
    <w:rsid w:val="000849F7"/>
    <w:rsid w:val="00084E14"/>
    <w:rsid w:val="001348E1"/>
    <w:rsid w:val="001C5795"/>
    <w:rsid w:val="002327A9"/>
    <w:rsid w:val="002B2046"/>
    <w:rsid w:val="00314B30"/>
    <w:rsid w:val="00362239"/>
    <w:rsid w:val="00371A25"/>
    <w:rsid w:val="003D1E41"/>
    <w:rsid w:val="003E22E5"/>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154453E"/>
    <w:rsid w:val="02CE32F6"/>
    <w:rsid w:val="02D13E5B"/>
    <w:rsid w:val="02D463B9"/>
    <w:rsid w:val="03872518"/>
    <w:rsid w:val="03A11816"/>
    <w:rsid w:val="03EA2030"/>
    <w:rsid w:val="04311AC1"/>
    <w:rsid w:val="0439476B"/>
    <w:rsid w:val="045D3AA5"/>
    <w:rsid w:val="04710DDA"/>
    <w:rsid w:val="04A01404"/>
    <w:rsid w:val="051605D0"/>
    <w:rsid w:val="053A169D"/>
    <w:rsid w:val="05617A82"/>
    <w:rsid w:val="0592078C"/>
    <w:rsid w:val="06352A11"/>
    <w:rsid w:val="063E5072"/>
    <w:rsid w:val="068D1C8C"/>
    <w:rsid w:val="06B27BA8"/>
    <w:rsid w:val="06E82682"/>
    <w:rsid w:val="07E81920"/>
    <w:rsid w:val="08C31577"/>
    <w:rsid w:val="09DF0897"/>
    <w:rsid w:val="09E610FF"/>
    <w:rsid w:val="09E65969"/>
    <w:rsid w:val="09EE4EC2"/>
    <w:rsid w:val="0A0061C2"/>
    <w:rsid w:val="0A39560B"/>
    <w:rsid w:val="0AF26EF0"/>
    <w:rsid w:val="0BB511D5"/>
    <w:rsid w:val="0C614C1E"/>
    <w:rsid w:val="0C7507AD"/>
    <w:rsid w:val="0CB159F3"/>
    <w:rsid w:val="0CD00985"/>
    <w:rsid w:val="0CDE34ED"/>
    <w:rsid w:val="0D120D81"/>
    <w:rsid w:val="0D367F24"/>
    <w:rsid w:val="0DD57200"/>
    <w:rsid w:val="0DEA1814"/>
    <w:rsid w:val="0E7D1B66"/>
    <w:rsid w:val="0E820C2D"/>
    <w:rsid w:val="0E8D323D"/>
    <w:rsid w:val="0EA84D54"/>
    <w:rsid w:val="0EEB381C"/>
    <w:rsid w:val="0F34799C"/>
    <w:rsid w:val="0FA61926"/>
    <w:rsid w:val="0FC47476"/>
    <w:rsid w:val="0FCC41E2"/>
    <w:rsid w:val="0FDD2559"/>
    <w:rsid w:val="10F93D7E"/>
    <w:rsid w:val="11001F3C"/>
    <w:rsid w:val="111A69F7"/>
    <w:rsid w:val="114D39BE"/>
    <w:rsid w:val="115D7E8A"/>
    <w:rsid w:val="11815C63"/>
    <w:rsid w:val="125302AD"/>
    <w:rsid w:val="12AC1466"/>
    <w:rsid w:val="12AF71E3"/>
    <w:rsid w:val="12C85925"/>
    <w:rsid w:val="12CE30ED"/>
    <w:rsid w:val="13443AA2"/>
    <w:rsid w:val="13A07F3E"/>
    <w:rsid w:val="14567FDC"/>
    <w:rsid w:val="149D3E8D"/>
    <w:rsid w:val="14FC32E0"/>
    <w:rsid w:val="154A4909"/>
    <w:rsid w:val="15C73AAC"/>
    <w:rsid w:val="16311139"/>
    <w:rsid w:val="16F23711"/>
    <w:rsid w:val="1770476B"/>
    <w:rsid w:val="1771620B"/>
    <w:rsid w:val="179A5AF1"/>
    <w:rsid w:val="17AC2305"/>
    <w:rsid w:val="17E54472"/>
    <w:rsid w:val="19397841"/>
    <w:rsid w:val="1A35648F"/>
    <w:rsid w:val="1A5055CF"/>
    <w:rsid w:val="1A733427"/>
    <w:rsid w:val="1AB519FA"/>
    <w:rsid w:val="1AD36BA7"/>
    <w:rsid w:val="1AF358B0"/>
    <w:rsid w:val="1B57086B"/>
    <w:rsid w:val="1B9C6AB6"/>
    <w:rsid w:val="1BB45B77"/>
    <w:rsid w:val="1BDD1750"/>
    <w:rsid w:val="1C642FDF"/>
    <w:rsid w:val="1C7F7168"/>
    <w:rsid w:val="1C8051FF"/>
    <w:rsid w:val="1CA16C6E"/>
    <w:rsid w:val="1CB819A5"/>
    <w:rsid w:val="1CDE1089"/>
    <w:rsid w:val="1CE03257"/>
    <w:rsid w:val="1CF23E15"/>
    <w:rsid w:val="1D02752B"/>
    <w:rsid w:val="1D7902B8"/>
    <w:rsid w:val="1E3A2F2D"/>
    <w:rsid w:val="1ED06BA9"/>
    <w:rsid w:val="1EDB79E0"/>
    <w:rsid w:val="1F057A9F"/>
    <w:rsid w:val="1F33382F"/>
    <w:rsid w:val="1F386B14"/>
    <w:rsid w:val="1F61400C"/>
    <w:rsid w:val="1F7B285A"/>
    <w:rsid w:val="1F9863EC"/>
    <w:rsid w:val="204477E1"/>
    <w:rsid w:val="20A86021"/>
    <w:rsid w:val="213C0BFB"/>
    <w:rsid w:val="21B23A3B"/>
    <w:rsid w:val="21BA1DBA"/>
    <w:rsid w:val="221303EC"/>
    <w:rsid w:val="22640A4F"/>
    <w:rsid w:val="22BA0ECB"/>
    <w:rsid w:val="22C4124C"/>
    <w:rsid w:val="23870596"/>
    <w:rsid w:val="23B75DC7"/>
    <w:rsid w:val="246D322A"/>
    <w:rsid w:val="24A95D5C"/>
    <w:rsid w:val="24B136B0"/>
    <w:rsid w:val="25785190"/>
    <w:rsid w:val="25C40F57"/>
    <w:rsid w:val="25E46747"/>
    <w:rsid w:val="25F33745"/>
    <w:rsid w:val="267A62B2"/>
    <w:rsid w:val="26DD1BDB"/>
    <w:rsid w:val="26F22335"/>
    <w:rsid w:val="27BC672A"/>
    <w:rsid w:val="28230103"/>
    <w:rsid w:val="28E53A7B"/>
    <w:rsid w:val="2A271431"/>
    <w:rsid w:val="2AF87CBD"/>
    <w:rsid w:val="2BBE19DE"/>
    <w:rsid w:val="2C6E0EFE"/>
    <w:rsid w:val="2C8636F1"/>
    <w:rsid w:val="2D2C326D"/>
    <w:rsid w:val="2D8E4E7E"/>
    <w:rsid w:val="2E5C7D13"/>
    <w:rsid w:val="2F3C269A"/>
    <w:rsid w:val="2F590325"/>
    <w:rsid w:val="2FAF53A2"/>
    <w:rsid w:val="2FBF1C3A"/>
    <w:rsid w:val="2FF571BE"/>
    <w:rsid w:val="303C7AEC"/>
    <w:rsid w:val="30A82547"/>
    <w:rsid w:val="31792586"/>
    <w:rsid w:val="31E24D30"/>
    <w:rsid w:val="32A342CE"/>
    <w:rsid w:val="33326C4D"/>
    <w:rsid w:val="338D0563"/>
    <w:rsid w:val="33BA26F4"/>
    <w:rsid w:val="356947CD"/>
    <w:rsid w:val="35A6601B"/>
    <w:rsid w:val="36434544"/>
    <w:rsid w:val="364966FB"/>
    <w:rsid w:val="3657492D"/>
    <w:rsid w:val="36B003A7"/>
    <w:rsid w:val="36CF420F"/>
    <w:rsid w:val="37040305"/>
    <w:rsid w:val="377019E0"/>
    <w:rsid w:val="377561A6"/>
    <w:rsid w:val="3793220A"/>
    <w:rsid w:val="379B73EC"/>
    <w:rsid w:val="383E5776"/>
    <w:rsid w:val="38533E46"/>
    <w:rsid w:val="38A526CC"/>
    <w:rsid w:val="38E42D3E"/>
    <w:rsid w:val="399E1A3F"/>
    <w:rsid w:val="39B51732"/>
    <w:rsid w:val="39B802AD"/>
    <w:rsid w:val="3A576D45"/>
    <w:rsid w:val="3B3E4B2F"/>
    <w:rsid w:val="3BA15905"/>
    <w:rsid w:val="3BA42666"/>
    <w:rsid w:val="3C007190"/>
    <w:rsid w:val="3C050413"/>
    <w:rsid w:val="3C6F3FC2"/>
    <w:rsid w:val="3CC55AE0"/>
    <w:rsid w:val="3D9C5939"/>
    <w:rsid w:val="3DBB6EED"/>
    <w:rsid w:val="3DC172AD"/>
    <w:rsid w:val="3DD5420C"/>
    <w:rsid w:val="3E06392E"/>
    <w:rsid w:val="3E117259"/>
    <w:rsid w:val="3E1306DF"/>
    <w:rsid w:val="3E385851"/>
    <w:rsid w:val="3EAC0646"/>
    <w:rsid w:val="3EE65CF2"/>
    <w:rsid w:val="3F2A30A1"/>
    <w:rsid w:val="3F6E706B"/>
    <w:rsid w:val="3FC173ED"/>
    <w:rsid w:val="3FCB632F"/>
    <w:rsid w:val="3FD228A7"/>
    <w:rsid w:val="3FD52ED7"/>
    <w:rsid w:val="40687220"/>
    <w:rsid w:val="407F7CE8"/>
    <w:rsid w:val="4110414B"/>
    <w:rsid w:val="4149225A"/>
    <w:rsid w:val="41A76C96"/>
    <w:rsid w:val="42186656"/>
    <w:rsid w:val="42B13B03"/>
    <w:rsid w:val="42B807E9"/>
    <w:rsid w:val="42D061DF"/>
    <w:rsid w:val="430D5565"/>
    <w:rsid w:val="43617A53"/>
    <w:rsid w:val="43681F8F"/>
    <w:rsid w:val="44274D82"/>
    <w:rsid w:val="44AD5EA3"/>
    <w:rsid w:val="44C47EAB"/>
    <w:rsid w:val="457505AF"/>
    <w:rsid w:val="45DE547C"/>
    <w:rsid w:val="45FC75E2"/>
    <w:rsid w:val="46103E69"/>
    <w:rsid w:val="469B45C6"/>
    <w:rsid w:val="46D433C5"/>
    <w:rsid w:val="470C7C2B"/>
    <w:rsid w:val="47677100"/>
    <w:rsid w:val="4773706F"/>
    <w:rsid w:val="478C2A20"/>
    <w:rsid w:val="47CF7625"/>
    <w:rsid w:val="47D6236F"/>
    <w:rsid w:val="47DA2FF9"/>
    <w:rsid w:val="4812509E"/>
    <w:rsid w:val="48303CFE"/>
    <w:rsid w:val="48350C7D"/>
    <w:rsid w:val="48441544"/>
    <w:rsid w:val="48783B2B"/>
    <w:rsid w:val="487B0235"/>
    <w:rsid w:val="48FB6A76"/>
    <w:rsid w:val="4A6608F4"/>
    <w:rsid w:val="4AA263A6"/>
    <w:rsid w:val="4B5072BB"/>
    <w:rsid w:val="4B8B5463"/>
    <w:rsid w:val="4BE44C85"/>
    <w:rsid w:val="4BF3273B"/>
    <w:rsid w:val="4D994ED2"/>
    <w:rsid w:val="4E2605A1"/>
    <w:rsid w:val="4EC75654"/>
    <w:rsid w:val="4EEB44B2"/>
    <w:rsid w:val="504702BE"/>
    <w:rsid w:val="50FB52D7"/>
    <w:rsid w:val="51A17A35"/>
    <w:rsid w:val="51BC623C"/>
    <w:rsid w:val="51D166AF"/>
    <w:rsid w:val="52C803E8"/>
    <w:rsid w:val="52EF689C"/>
    <w:rsid w:val="531C0E98"/>
    <w:rsid w:val="53AC33EB"/>
    <w:rsid w:val="53D20D42"/>
    <w:rsid w:val="544B125E"/>
    <w:rsid w:val="54D1220B"/>
    <w:rsid w:val="559C360E"/>
    <w:rsid w:val="55A54BCA"/>
    <w:rsid w:val="55DA622A"/>
    <w:rsid w:val="570467F8"/>
    <w:rsid w:val="571C44BC"/>
    <w:rsid w:val="57320B0C"/>
    <w:rsid w:val="578E4678"/>
    <w:rsid w:val="57BC1DA6"/>
    <w:rsid w:val="58064885"/>
    <w:rsid w:val="58B61CEB"/>
    <w:rsid w:val="58F378F5"/>
    <w:rsid w:val="58FE50EC"/>
    <w:rsid w:val="58FF2FA6"/>
    <w:rsid w:val="590839AD"/>
    <w:rsid w:val="595C2125"/>
    <w:rsid w:val="59727C79"/>
    <w:rsid w:val="59D87871"/>
    <w:rsid w:val="5A1F10F0"/>
    <w:rsid w:val="5A3363A7"/>
    <w:rsid w:val="5A3A3141"/>
    <w:rsid w:val="5B3F37A9"/>
    <w:rsid w:val="5B48328D"/>
    <w:rsid w:val="5C4E45CB"/>
    <w:rsid w:val="5C96647D"/>
    <w:rsid w:val="5D090F62"/>
    <w:rsid w:val="5D2828E1"/>
    <w:rsid w:val="5D46171D"/>
    <w:rsid w:val="5DCD04AD"/>
    <w:rsid w:val="5DED23C0"/>
    <w:rsid w:val="5DFD1613"/>
    <w:rsid w:val="5E75102D"/>
    <w:rsid w:val="5ED23F6B"/>
    <w:rsid w:val="5ED335AE"/>
    <w:rsid w:val="5EF238B2"/>
    <w:rsid w:val="5FEE4A1C"/>
    <w:rsid w:val="607D3642"/>
    <w:rsid w:val="60B64725"/>
    <w:rsid w:val="61031FF0"/>
    <w:rsid w:val="61123599"/>
    <w:rsid w:val="61BA4132"/>
    <w:rsid w:val="62052D2C"/>
    <w:rsid w:val="62375730"/>
    <w:rsid w:val="62A336C4"/>
    <w:rsid w:val="62A6769F"/>
    <w:rsid w:val="63326DAF"/>
    <w:rsid w:val="635228B4"/>
    <w:rsid w:val="637E7642"/>
    <w:rsid w:val="64F07795"/>
    <w:rsid w:val="64F8544A"/>
    <w:rsid w:val="65305CD1"/>
    <w:rsid w:val="655D07E9"/>
    <w:rsid w:val="65B41179"/>
    <w:rsid w:val="66154C7C"/>
    <w:rsid w:val="669C18E0"/>
    <w:rsid w:val="66DC6F51"/>
    <w:rsid w:val="6716679C"/>
    <w:rsid w:val="67740CD2"/>
    <w:rsid w:val="67A07328"/>
    <w:rsid w:val="68AC6B8C"/>
    <w:rsid w:val="68C912A9"/>
    <w:rsid w:val="68E369BB"/>
    <w:rsid w:val="69FB1B10"/>
    <w:rsid w:val="6AE57651"/>
    <w:rsid w:val="6AFE221D"/>
    <w:rsid w:val="6B770ECA"/>
    <w:rsid w:val="6B7D5A43"/>
    <w:rsid w:val="6BA5791C"/>
    <w:rsid w:val="6BAF3A4B"/>
    <w:rsid w:val="6C51291C"/>
    <w:rsid w:val="6C91564B"/>
    <w:rsid w:val="6C9528FF"/>
    <w:rsid w:val="6CCE30D8"/>
    <w:rsid w:val="6D49602D"/>
    <w:rsid w:val="6D6B2293"/>
    <w:rsid w:val="6DB61F90"/>
    <w:rsid w:val="6DFB588C"/>
    <w:rsid w:val="6EA74BB0"/>
    <w:rsid w:val="6EF225A4"/>
    <w:rsid w:val="6F096642"/>
    <w:rsid w:val="6F3839AD"/>
    <w:rsid w:val="6FA223CC"/>
    <w:rsid w:val="6FAE3830"/>
    <w:rsid w:val="6FE96613"/>
    <w:rsid w:val="6FF512DA"/>
    <w:rsid w:val="70313262"/>
    <w:rsid w:val="70931388"/>
    <w:rsid w:val="713F3048"/>
    <w:rsid w:val="72142419"/>
    <w:rsid w:val="724B4A8D"/>
    <w:rsid w:val="72952618"/>
    <w:rsid w:val="73F17732"/>
    <w:rsid w:val="74634D44"/>
    <w:rsid w:val="74BB67AA"/>
    <w:rsid w:val="752027E0"/>
    <w:rsid w:val="75584BCE"/>
    <w:rsid w:val="75714608"/>
    <w:rsid w:val="75745AFF"/>
    <w:rsid w:val="758B502E"/>
    <w:rsid w:val="75AE1129"/>
    <w:rsid w:val="76B832C6"/>
    <w:rsid w:val="773105A5"/>
    <w:rsid w:val="77452842"/>
    <w:rsid w:val="77AA7EB6"/>
    <w:rsid w:val="78E139E1"/>
    <w:rsid w:val="7941477B"/>
    <w:rsid w:val="79B32762"/>
    <w:rsid w:val="79E25AB1"/>
    <w:rsid w:val="79F13DCD"/>
    <w:rsid w:val="7A081CDE"/>
    <w:rsid w:val="7AB00CC1"/>
    <w:rsid w:val="7ACB3153"/>
    <w:rsid w:val="7BB46417"/>
    <w:rsid w:val="7BFA0503"/>
    <w:rsid w:val="7C4C26B9"/>
    <w:rsid w:val="7D115203"/>
    <w:rsid w:val="7D6F2972"/>
    <w:rsid w:val="7DF73CA9"/>
    <w:rsid w:val="7FBF176C"/>
    <w:rsid w:val="7FE059C1"/>
    <w:rsid w:val="7FF050D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lock Text"/>
    <w:basedOn w:val="1"/>
    <w:unhideWhenUsed/>
    <w:qFormat/>
    <w:uiPriority w:val="99"/>
    <w:pPr>
      <w:spacing w:after="120"/>
      <w:ind w:left="1440" w:leftChars="700" w:rightChars="700"/>
    </w:pPr>
    <w:rPr>
      <w:rFonts w:ascii="Times New Roman" w:hAnsi="Times New Roman" w:eastAsia="宋体"/>
    </w:rPr>
  </w:style>
  <w:style w:type="paragraph" w:styleId="4">
    <w:name w:val="Plain Text"/>
    <w:basedOn w:val="1"/>
    <w:qFormat/>
    <w:uiPriority w:val="0"/>
    <w:pPr>
      <w:widowControl/>
      <w:spacing w:before="100" w:beforeAutospacing="1" w:after="100" w:afterAutospacing="1"/>
    </w:pPr>
    <w:rPr>
      <w:color w:val="000000"/>
      <w:kern w:val="2"/>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paragraph" w:customStyle="1"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7"/>
    <w:link w:val="6"/>
    <w:qFormat/>
    <w:uiPriority w:val="99"/>
    <w:rPr>
      <w:sz w:val="18"/>
      <w:szCs w:val="18"/>
    </w:rPr>
  </w:style>
  <w:style w:type="character" w:customStyle="1" w:styleId="12">
    <w:name w:val="页脚 字符"/>
    <w:basedOn w:val="7"/>
    <w:link w:val="5"/>
    <w:qFormat/>
    <w:uiPriority w:val="99"/>
    <w:rPr>
      <w:sz w:val="18"/>
      <w:szCs w:val="18"/>
    </w:rPr>
  </w:style>
  <w:style w:type="character" w:customStyle="1" w:styleId="13">
    <w:name w:val="font0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1447</Words>
  <Characters>1535</Characters>
  <Lines>5</Lines>
  <Paragraphs>1</Paragraphs>
  <ScaleCrop>false</ScaleCrop>
  <LinksUpToDate>false</LinksUpToDate>
  <CharactersWithSpaces>1581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2026-04-07T01:46:00Z</cp:lastPrinted>
  <dcterms:modified xsi:type="dcterms:W3CDTF">2026-04-08T06:25:43Z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22B96814AB4A4894BF9418C8F8BC1F20_13</vt:lpwstr>
  </property>
</Properties>
</file>