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/>
          <w:b/>
          <w:bCs/>
          <w:sz w:val="32"/>
          <w:szCs w:val="32"/>
          <w:lang w:eastAsia="zh-CN"/>
        </w:rPr>
        <w:t>报名资料提交说明</w:t>
      </w:r>
    </w:p>
    <w:p>
      <w:pPr>
        <w:spacing w:line="360" w:lineRule="auto"/>
        <w:ind w:firstLine="482"/>
        <w:jc w:val="center"/>
        <w:rPr>
          <w:rFonts w:hint="eastAsia" w:ascii="仿宋_GB2312" w:hAnsi="仿宋_GB2312"/>
          <w:b/>
          <w:bCs/>
          <w:sz w:val="32"/>
          <w:szCs w:val="32"/>
          <w:lang w:eastAsia="zh-CN"/>
        </w:rPr>
      </w:pPr>
    </w:p>
    <w:p>
      <w:p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eastAsia="zh-CN"/>
        </w:rPr>
      </w:pPr>
      <w:r>
        <w:rPr>
          <w:rFonts w:hint="eastAsia" w:ascii="仿宋_GB2312" w:hAnsi="仿宋_GB2312"/>
          <w:sz w:val="24"/>
          <w:szCs w:val="24"/>
          <w:lang w:eastAsia="zh-CN"/>
        </w:rPr>
        <w:t>供应商报名材料包括以下内容：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《供应商信息登记表》</w:t>
      </w:r>
      <w:r>
        <w:rPr>
          <w:rFonts w:hint="eastAsia" w:ascii="仿宋_GB2312" w:hAnsi="仿宋_GB2312"/>
          <w:sz w:val="24"/>
          <w:szCs w:val="24"/>
          <w:lang w:val="en-US" w:eastAsia="zh-CN"/>
        </w:rPr>
        <w:t>；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1.国家企业信用公示系统中生成的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《企业信用信息公示报告》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，网址为：https://www.gsxt.gov.cn/index.html；2.信用中国中的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《法人和非法人组织公共信用信息报告》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，网址为：https://www.creditchina.gov.cn/。企业信用信息公示报告、信用中国报告，均需提供。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供应商营业执照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；（必须在有效期内，营业执照上需盖章）</w:t>
      </w:r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专业技术及行业资质证明材料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2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3年内在经营活动中没有重大违法</w:t>
      </w:r>
      <w:r>
        <w:rPr>
          <w:rFonts w:hint="eastAsia" w:ascii="仿宋_GB2312" w:hAnsi="仿宋_GB2312"/>
          <w:b/>
          <w:bCs/>
          <w:sz w:val="24"/>
          <w:szCs w:val="24"/>
          <w:lang w:val="en-US" w:eastAsia="zh-CN"/>
        </w:rPr>
        <w:t>、违规</w:t>
      </w:r>
      <w:r>
        <w:rPr>
          <w:rFonts w:hint="default" w:ascii="仿宋_GB2312" w:hAnsi="仿宋_GB2312"/>
          <w:b/>
          <w:bCs/>
          <w:sz w:val="24"/>
          <w:szCs w:val="24"/>
          <w:lang w:val="en-US" w:eastAsia="zh-CN"/>
        </w:rPr>
        <w:t>记录的书面声明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；（格式自拟）</w:t>
      </w:r>
    </w:p>
    <w:p>
      <w:pPr>
        <w:spacing w:line="360" w:lineRule="auto"/>
        <w:ind w:firstLine="482"/>
        <w:jc w:val="left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ind w:firstLine="482"/>
        <w:jc w:val="left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*</w:t>
      </w:r>
      <w:r>
        <w:rPr>
          <w:rFonts w:hint="eastAsia"/>
          <w:b/>
          <w:bCs/>
          <w:sz w:val="32"/>
          <w:szCs w:val="32"/>
          <w:lang w:eastAsia="zh-CN"/>
        </w:rPr>
        <w:t>特别提醒：</w:t>
      </w:r>
    </w:p>
    <w:p>
      <w:pPr>
        <w:numPr>
          <w:ilvl w:val="0"/>
          <w:numId w:val="2"/>
        </w:numPr>
        <w:spacing w:line="360" w:lineRule="auto"/>
        <w:ind w:firstLine="482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报名资料请提供PDF格式，每篇资料的字体向上，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并且文件名应该为供应商全称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；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上述提供的所有资料，请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务必每页盖章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，并且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加盖骑缝章</w:t>
      </w: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；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需要签字的位置必须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手写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签字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，例如供应商信息登记表、反商业贿赂承诺书必须是手写签名和日期。供应商信息登记表填不上的空填“无”，不能斜杠和留白。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eastAsia="幼圆"/>
          <w:lang w:val="en-US" w:eastAsia="zh-CN"/>
        </w:rPr>
      </w:pPr>
      <w:r>
        <w:rPr>
          <w:rFonts w:hint="default" w:ascii="仿宋_GB2312" w:hAnsi="仿宋_GB2312"/>
          <w:b w:val="0"/>
          <w:bCs w:val="0"/>
          <w:sz w:val="24"/>
          <w:szCs w:val="24"/>
          <w:lang w:val="en-US" w:eastAsia="zh-CN"/>
        </w:rPr>
        <w:t>为了控制篇幅，与</w:t>
      </w:r>
      <w:r>
        <w:rPr>
          <w:rFonts w:hint="default" w:ascii="仿宋_GB2312" w:hAnsi="仿宋_GB2312"/>
          <w:b/>
          <w:bCs/>
          <w:color w:val="C00000"/>
          <w:sz w:val="24"/>
          <w:szCs w:val="24"/>
          <w:lang w:val="en-US" w:eastAsia="zh-CN"/>
        </w:rPr>
        <w:t>上述资料无关的其他资料，切勿提供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/>
          <w:b w:val="0"/>
          <w:bCs w:val="0"/>
          <w:sz w:val="24"/>
          <w:szCs w:val="24"/>
          <w:lang w:val="en-US" w:eastAsia="zh-CN"/>
        </w:rPr>
        <w:t>以上资料PDF</w:t>
      </w:r>
      <w:r>
        <w:rPr>
          <w:rFonts w:hint="eastAsia" w:ascii="仿宋_GB2312" w:hAnsi="仿宋_GB2312"/>
          <w:b/>
          <w:bCs/>
          <w:color w:val="C00000"/>
          <w:sz w:val="24"/>
          <w:szCs w:val="24"/>
          <w:lang w:val="en-US" w:eastAsia="zh-CN"/>
        </w:rPr>
        <w:t>大小控制在10M以内。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ADB532"/>
    <w:multiLevelType w:val="singleLevel"/>
    <w:tmpl w:val="C9ADB53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C90069A"/>
    <w:multiLevelType w:val="singleLevel"/>
    <w:tmpl w:val="7C9006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iNGU0ZGIyNWE5NDczYjE4YTBhN2I2OWQ2OWQwZTgifQ=="/>
  </w:docVars>
  <w:rsids>
    <w:rsidRoot w:val="004D1341"/>
    <w:rsid w:val="004D1341"/>
    <w:rsid w:val="00A21E78"/>
    <w:rsid w:val="00E96F62"/>
    <w:rsid w:val="00F20CC8"/>
    <w:rsid w:val="0FCA7725"/>
    <w:rsid w:val="2A6F10BF"/>
    <w:rsid w:val="306A1C89"/>
    <w:rsid w:val="33AE6505"/>
    <w:rsid w:val="37700F52"/>
    <w:rsid w:val="386865BB"/>
    <w:rsid w:val="39292CD2"/>
    <w:rsid w:val="42E5671C"/>
    <w:rsid w:val="493515C5"/>
    <w:rsid w:val="652E2A83"/>
    <w:rsid w:val="7C2B4465"/>
    <w:rsid w:val="7D0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幼圆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xitong114.com</Company>
  <Pages>1</Pages>
  <Words>84</Words>
  <Characters>485</Characters>
  <Lines>4</Lines>
  <Paragraphs>1</Paragraphs>
  <TotalTime>1</TotalTime>
  <ScaleCrop>false</ScaleCrop>
  <LinksUpToDate>false</LinksUpToDate>
  <CharactersWithSpaces>568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2020-08-10T00:52:00Z</dcterms:created>
  <dc:creator>Administrator</dc:creator>
  <cp:lastModifiedBy>小傀</cp:lastModifiedBy>
  <dcterms:modified xsi:type="dcterms:W3CDTF">2026-04-02T04:42:20Z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54F22564D14C4F37A67565DCBD83EE20_12</vt:lpwstr>
  </property>
</Properties>
</file>