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C2BF7">
      <w:pPr>
        <w:pStyle w:val="2"/>
        <w:spacing w:before="162" w:line="224" w:lineRule="auto"/>
        <w:ind w:left="1770"/>
        <w:outlineLvl w:val="0"/>
        <w:rPr>
          <w:sz w:val="31"/>
          <w:szCs w:val="31"/>
        </w:rPr>
      </w:pPr>
      <w:bookmarkStart w:id="0" w:name="_GoBack"/>
      <w:bookmarkEnd w:id="0"/>
      <w:r>
        <w:rPr>
          <w:b/>
          <w:bCs/>
          <w:spacing w:val="7"/>
          <w:sz w:val="31"/>
          <w:szCs w:val="31"/>
        </w:rPr>
        <w:t>浙江中宇供应商登录平台注册流程</w:t>
      </w:r>
    </w:p>
    <w:p w14:paraId="5D38D587">
      <w:pPr>
        <w:pStyle w:val="2"/>
        <w:spacing w:before="93" w:line="411" w:lineRule="auto"/>
        <w:ind w:left="46"/>
        <w:rPr>
          <w:rFonts w:ascii="FangSong" w:hAnsi="FangSong" w:eastAsia="FangSong" w:cs="FangSong"/>
          <w:sz w:val="30"/>
          <w:szCs w:val="30"/>
        </w:rPr>
      </w:pPr>
      <w:r>
        <w:rPr>
          <w:spacing w:val="-1"/>
        </w:rPr>
        <w:t>网址：</w:t>
      </w:r>
      <w:r>
        <w:fldChar w:fldCharType="begin"/>
      </w:r>
      <w:r>
        <w:instrText xml:space="preserve"> HYPERLINK "http://pur.airchina.com.cn/。" </w:instrText>
      </w:r>
      <w:r>
        <w:fldChar w:fldCharType="separate"/>
      </w:r>
      <w:r>
        <w:rPr>
          <w:rFonts w:ascii="FangSong" w:hAnsi="FangSong" w:eastAsia="FangSong" w:cs="FangSong"/>
          <w:color w:val="0000FF"/>
          <w:spacing w:val="-1"/>
          <w:sz w:val="30"/>
          <w:szCs w:val="30"/>
          <w:u w:val="single" w:color="auto"/>
        </w:rPr>
        <w:t>http://pur.airchina.com.</w:t>
      </w:r>
      <w:r>
        <w:rPr>
          <w:rFonts w:ascii="FangSong" w:hAnsi="FangSong" w:eastAsia="FangSong" w:cs="FangSong"/>
          <w:color w:val="0000FF"/>
          <w:spacing w:val="-2"/>
          <w:sz w:val="30"/>
          <w:szCs w:val="30"/>
          <w:u w:val="single" w:color="auto"/>
        </w:rPr>
        <w:t>cn/。</w:t>
      </w:r>
      <w:r>
        <w:rPr>
          <w:rFonts w:ascii="FangSong" w:hAnsi="FangSong" w:eastAsia="FangSong" w:cs="FangSong"/>
          <w:color w:val="0000FF"/>
          <w:spacing w:val="-2"/>
          <w:sz w:val="30"/>
          <w:szCs w:val="30"/>
          <w:u w:val="single" w:color="auto"/>
        </w:rPr>
        <w:fldChar w:fldCharType="end"/>
      </w:r>
    </w:p>
    <w:p w14:paraId="53A2AF60">
      <w:pPr>
        <w:pStyle w:val="2"/>
        <w:spacing w:before="130" w:line="381" w:lineRule="auto"/>
        <w:ind w:left="32" w:right="13" w:hanging="7"/>
      </w:pPr>
      <w:r>
        <w:rPr>
          <w:spacing w:val="-5"/>
        </w:rPr>
        <w:t>第一步：登录网址，阅读平台注册协议，并进行勾选，然后点击“</w:t>
      </w:r>
      <w:r>
        <w:rPr>
          <w:spacing w:val="-96"/>
        </w:rPr>
        <w:t xml:space="preserve"> </w:t>
      </w:r>
      <w:r>
        <w:rPr>
          <w:spacing w:val="-5"/>
        </w:rPr>
        <w:t>同</w:t>
      </w:r>
      <w:r>
        <w:t xml:space="preserve"> </w:t>
      </w:r>
      <w:r>
        <w:rPr>
          <w:spacing w:val="-18"/>
        </w:rPr>
        <w:t>意</w:t>
      </w:r>
      <w:r>
        <w:rPr>
          <w:spacing w:val="-103"/>
        </w:rPr>
        <w:t xml:space="preserve"> </w:t>
      </w:r>
      <w:r>
        <w:rPr>
          <w:spacing w:val="-18"/>
        </w:rPr>
        <w:t>”。</w:t>
      </w:r>
    </w:p>
    <w:p w14:paraId="48F2BD71">
      <w:pPr>
        <w:spacing w:line="3242" w:lineRule="exact"/>
        <w:ind w:firstLine="14"/>
      </w:pPr>
      <w:r>
        <w:rPr>
          <w:position w:val="-64"/>
        </w:rPr>
        <w:drawing>
          <wp:inline distT="0" distB="0" distL="0" distR="0">
            <wp:extent cx="5263515" cy="205867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3895" cy="2058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4ABE6">
      <w:pPr>
        <w:pStyle w:val="2"/>
        <w:spacing w:before="280" w:line="392" w:lineRule="auto"/>
        <w:ind w:left="25" w:right="13"/>
        <w:jc w:val="both"/>
      </w:pPr>
      <w:r>
        <w:rPr>
          <w:spacing w:val="-2"/>
        </w:rPr>
        <w:t>第二步：填写相关的基本信息，带“</w:t>
      </w:r>
      <w:r>
        <w:rPr>
          <w:spacing w:val="-2"/>
          <w:sz w:val="20"/>
          <w:szCs w:val="20"/>
        </w:rPr>
        <w:t>＊</w:t>
      </w:r>
      <w:r>
        <w:rPr>
          <w:spacing w:val="-61"/>
          <w:sz w:val="20"/>
          <w:szCs w:val="20"/>
        </w:rPr>
        <w:t xml:space="preserve"> </w:t>
      </w:r>
      <w:r>
        <w:rPr>
          <w:spacing w:val="-2"/>
        </w:rPr>
        <w:t>”号项为必填项，</w:t>
      </w:r>
      <w:r>
        <w:rPr>
          <w:spacing w:val="-3"/>
        </w:rPr>
        <w:t>其中“在此</w:t>
      </w:r>
      <w:r>
        <w:t xml:space="preserve"> </w:t>
      </w:r>
      <w:r>
        <w:rPr>
          <w:spacing w:val="-15"/>
        </w:rPr>
        <w:t>单位注册</w:t>
      </w:r>
      <w:r>
        <w:rPr>
          <w:spacing w:val="-98"/>
        </w:rPr>
        <w:t xml:space="preserve"> </w:t>
      </w:r>
      <w:r>
        <w:rPr>
          <w:spacing w:val="-15"/>
        </w:rPr>
        <w:t>”一栏请选择“</w:t>
      </w:r>
      <w:r>
        <w:rPr>
          <w:spacing w:val="-103"/>
        </w:rPr>
        <w:t xml:space="preserve"> </w:t>
      </w:r>
      <w:r>
        <w:rPr>
          <w:spacing w:val="-15"/>
        </w:rPr>
        <w:t>中翼公司（北京航食）”，填写完成后点击确</w:t>
      </w:r>
      <w:r>
        <w:t xml:space="preserve"> </w:t>
      </w:r>
      <w:r>
        <w:rPr>
          <w:spacing w:val="-3"/>
        </w:rPr>
        <w:t>认注册。</w:t>
      </w:r>
    </w:p>
    <w:p w14:paraId="24C0BE5C">
      <w:pPr>
        <w:spacing w:line="4195" w:lineRule="exact"/>
        <w:ind w:firstLine="14"/>
      </w:pPr>
      <w:r>
        <w:rPr>
          <w:position w:val="-83"/>
        </w:rPr>
        <w:drawing>
          <wp:inline distT="0" distB="0" distL="0" distR="0">
            <wp:extent cx="5259070" cy="266382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9323" cy="2663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53041">
      <w:pPr>
        <w:pStyle w:val="2"/>
        <w:spacing w:before="263" w:line="398" w:lineRule="auto"/>
        <w:ind w:left="35" w:right="13" w:hanging="10"/>
      </w:pPr>
      <w:r>
        <w:rPr>
          <w:spacing w:val="-6"/>
        </w:rPr>
        <w:t>第三步：注册成功后点击“立即登录</w:t>
      </w:r>
      <w:r>
        <w:rPr>
          <w:spacing w:val="-102"/>
        </w:rPr>
        <w:t xml:space="preserve"> </w:t>
      </w:r>
      <w:r>
        <w:rPr>
          <w:spacing w:val="-6"/>
        </w:rPr>
        <w:t>”，或者通过右上角“登</w:t>
      </w:r>
      <w:r>
        <w:rPr>
          <w:spacing w:val="-7"/>
        </w:rPr>
        <w:t>录</w:t>
      </w:r>
      <w:r>
        <w:rPr>
          <w:spacing w:val="-101"/>
        </w:rPr>
        <w:t xml:space="preserve"> </w:t>
      </w:r>
      <w:r>
        <w:rPr>
          <w:spacing w:val="-7"/>
        </w:rPr>
        <w:t>”功</w:t>
      </w:r>
      <w:r>
        <w:t xml:space="preserve"> </w:t>
      </w:r>
      <w:r>
        <w:rPr>
          <w:spacing w:val="-4"/>
        </w:rPr>
        <w:t>能进行登录。</w:t>
      </w:r>
    </w:p>
    <w:p w14:paraId="09256BDA">
      <w:pPr>
        <w:spacing w:line="398" w:lineRule="auto"/>
        <w:sectPr>
          <w:headerReference r:id="rId5" w:type="default"/>
          <w:footerReference r:id="rId6" w:type="default"/>
          <w:pgSz w:w="11906" w:h="16839"/>
          <w:pgMar w:top="1431" w:right="1785" w:bottom="0" w:left="1785" w:header="0" w:footer="0" w:gutter="0"/>
          <w:cols w:space="720" w:num="1"/>
        </w:sectPr>
      </w:pPr>
    </w:p>
    <w:p w14:paraId="64661D8F">
      <w:pPr>
        <w:spacing w:before="51" w:line="3656" w:lineRule="exact"/>
        <w:ind w:firstLine="14"/>
      </w:pPr>
      <w:r>
        <w:rPr>
          <w:position w:val="-73"/>
        </w:rPr>
        <w:drawing>
          <wp:inline distT="0" distB="0" distL="0" distR="0">
            <wp:extent cx="5265420" cy="23209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321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0B7B7">
      <w:pPr>
        <w:pStyle w:val="2"/>
        <w:spacing w:before="216" w:line="385" w:lineRule="auto"/>
        <w:ind w:left="31" w:hanging="6"/>
      </w:pPr>
      <w:r>
        <w:rPr>
          <w:spacing w:val="-7"/>
        </w:rPr>
        <w:t>第四步：进入主页面，点击修改信息，对信息进行完善，其中带“</w:t>
      </w:r>
      <w:r>
        <w:rPr>
          <w:spacing w:val="-7"/>
          <w:sz w:val="20"/>
          <w:szCs w:val="20"/>
        </w:rPr>
        <w:t>＊</w:t>
      </w:r>
      <w:r>
        <w:rPr>
          <w:spacing w:val="-50"/>
          <w:sz w:val="20"/>
          <w:szCs w:val="20"/>
        </w:rPr>
        <w:t xml:space="preserve"> </w:t>
      </w:r>
      <w:r>
        <w:rPr>
          <w:spacing w:val="-7"/>
        </w:rPr>
        <w:t>”</w:t>
      </w:r>
      <w:r>
        <w:t xml:space="preserve"> </w:t>
      </w:r>
      <w:r>
        <w:rPr>
          <w:spacing w:val="-3"/>
        </w:rPr>
        <w:t>号项为必填项。</w:t>
      </w:r>
    </w:p>
    <w:p w14:paraId="28CA265D">
      <w:pPr>
        <w:spacing w:line="6031" w:lineRule="exact"/>
        <w:ind w:firstLine="14"/>
      </w:pPr>
      <w:r>
        <w:rPr>
          <w:position w:val="-120"/>
        </w:rPr>
        <w:drawing>
          <wp:inline distT="0" distB="0" distL="0" distR="0">
            <wp:extent cx="5273040" cy="382968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829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67F15">
      <w:pPr>
        <w:pStyle w:val="2"/>
        <w:spacing w:before="291" w:line="402" w:lineRule="auto"/>
        <w:ind w:left="40" w:right="139" w:hanging="15"/>
        <w:jc w:val="both"/>
      </w:pPr>
      <w:r>
        <w:rPr>
          <w:spacing w:val="-24"/>
        </w:rPr>
        <w:t>第五步：其中“基本信息</w:t>
      </w:r>
      <w:r>
        <w:rPr>
          <w:spacing w:val="-105"/>
        </w:rPr>
        <w:t xml:space="preserve"> </w:t>
      </w:r>
      <w:r>
        <w:rPr>
          <w:spacing w:val="-24"/>
        </w:rPr>
        <w:t>”、“无违法证明</w:t>
      </w:r>
      <w:r>
        <w:rPr>
          <w:spacing w:val="-106"/>
        </w:rPr>
        <w:t xml:space="preserve"> </w:t>
      </w:r>
      <w:r>
        <w:rPr>
          <w:spacing w:val="-24"/>
        </w:rPr>
        <w:t>”、“供应商信息登记表</w:t>
      </w:r>
      <w:r>
        <w:rPr>
          <w:spacing w:val="-105"/>
        </w:rPr>
        <w:t xml:space="preserve"> </w:t>
      </w:r>
      <w:r>
        <w:rPr>
          <w:spacing w:val="-25"/>
        </w:rPr>
        <w:t>”均</w:t>
      </w:r>
      <w:r>
        <w:t xml:space="preserve"> </w:t>
      </w:r>
      <w:r>
        <w:rPr>
          <w:spacing w:val="-4"/>
        </w:rPr>
        <w:t>需上传附件，部分附件可在平台进行模板下载。同时请关注红色字体</w:t>
      </w:r>
      <w:r>
        <w:t xml:space="preserve"> </w:t>
      </w:r>
      <w:r>
        <w:rPr>
          <w:spacing w:val="-1"/>
        </w:rPr>
        <w:t>的提示内容，务必按要求提供材料，否则无法通过</w:t>
      </w:r>
      <w:r>
        <w:rPr>
          <w:spacing w:val="-2"/>
        </w:rPr>
        <w:t>审核。</w:t>
      </w:r>
    </w:p>
    <w:p w14:paraId="031E6875">
      <w:pPr>
        <w:pStyle w:val="2"/>
        <w:spacing w:before="42" w:line="219" w:lineRule="auto"/>
        <w:ind w:left="25"/>
      </w:pPr>
      <w:r>
        <w:rPr>
          <w:spacing w:val="-2"/>
        </w:rPr>
        <w:t>基本信息：</w:t>
      </w:r>
    </w:p>
    <w:p w14:paraId="76A491D8">
      <w:pPr>
        <w:spacing w:line="219" w:lineRule="auto"/>
        <w:sectPr>
          <w:pgSz w:w="11906" w:h="16839"/>
          <w:pgMar w:top="1431" w:right="1660" w:bottom="0" w:left="1785" w:header="0" w:footer="0" w:gutter="0"/>
          <w:cols w:space="720" w:num="1"/>
        </w:sectPr>
      </w:pPr>
    </w:p>
    <w:p w14:paraId="4D3C038E">
      <w:pPr>
        <w:spacing w:before="51" w:line="7042" w:lineRule="exact"/>
        <w:ind w:firstLine="14"/>
      </w:pPr>
      <w:r>
        <w:rPr>
          <w:position w:val="-140"/>
        </w:rPr>
        <w:drawing>
          <wp:inline distT="0" distB="0" distL="0" distR="0">
            <wp:extent cx="5273040" cy="447103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471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A9DAD">
      <w:pPr>
        <w:pStyle w:val="2"/>
        <w:spacing w:before="263" w:line="220" w:lineRule="auto"/>
        <w:ind w:left="27"/>
      </w:pPr>
      <w:r>
        <w:rPr>
          <w:spacing w:val="-2"/>
        </w:rPr>
        <w:t>无违法证明：</w:t>
      </w:r>
    </w:p>
    <w:p w14:paraId="509DC9C6">
      <w:pPr>
        <w:spacing w:before="201" w:line="2631" w:lineRule="exact"/>
        <w:ind w:firstLine="14"/>
      </w:pPr>
      <w:r>
        <w:rPr>
          <w:position w:val="-52"/>
        </w:rPr>
        <w:drawing>
          <wp:inline distT="0" distB="0" distL="0" distR="0">
            <wp:extent cx="5271135" cy="167005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515" cy="1670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0C91D">
      <w:pPr>
        <w:spacing w:before="184" w:line="2936" w:lineRule="exact"/>
        <w:ind w:firstLine="14"/>
      </w:pPr>
      <w:r>
        <w:rPr>
          <w:position w:val="-58"/>
        </w:rPr>
        <w:drawing>
          <wp:inline distT="0" distB="0" distL="0" distR="0">
            <wp:extent cx="5269865" cy="186372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991" cy="1863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9AE3B">
      <w:pPr>
        <w:spacing w:line="2936" w:lineRule="exact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47D1A190">
      <w:pPr>
        <w:pStyle w:val="2"/>
        <w:spacing w:before="181" w:line="219" w:lineRule="auto"/>
        <w:ind w:left="25"/>
      </w:pPr>
      <w:r>
        <w:rPr>
          <w:spacing w:val="-2"/>
        </w:rPr>
        <w:t>供应商信息登记表：</w:t>
      </w:r>
    </w:p>
    <w:p w14:paraId="77834955">
      <w:pPr>
        <w:spacing w:before="205" w:line="7061" w:lineRule="exact"/>
        <w:ind w:firstLine="14"/>
      </w:pPr>
      <w:r>
        <w:rPr>
          <w:position w:val="-141"/>
        </w:rPr>
        <w:drawing>
          <wp:inline distT="0" distB="0" distL="0" distR="0">
            <wp:extent cx="5271135" cy="4483100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515" cy="4483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AB886">
      <w:pPr>
        <w:pStyle w:val="2"/>
        <w:spacing w:before="200" w:line="366" w:lineRule="auto"/>
        <w:ind w:left="39" w:right="13" w:hanging="14"/>
      </w:pPr>
      <w:r>
        <w:rPr>
          <w:spacing w:val="-5"/>
        </w:rPr>
        <w:t>第六步：所有信息完善后，点击左上方“提交信息</w:t>
      </w:r>
      <w:r>
        <w:rPr>
          <w:spacing w:val="-96"/>
        </w:rPr>
        <w:t xml:space="preserve"> </w:t>
      </w:r>
      <w:r>
        <w:rPr>
          <w:spacing w:val="-5"/>
        </w:rPr>
        <w:t>”，填写意见“请</w:t>
      </w:r>
      <w:r>
        <w:t xml:space="preserve"> </w:t>
      </w:r>
      <w:r>
        <w:rPr>
          <w:spacing w:val="-17"/>
        </w:rPr>
        <w:t>审核</w:t>
      </w:r>
      <w:r>
        <w:rPr>
          <w:spacing w:val="-106"/>
        </w:rPr>
        <w:t xml:space="preserve"> </w:t>
      </w:r>
      <w:r>
        <w:rPr>
          <w:spacing w:val="-17"/>
        </w:rPr>
        <w:t>”，最后点击“确认提交</w:t>
      </w:r>
      <w:r>
        <w:rPr>
          <w:spacing w:val="-105"/>
        </w:rPr>
        <w:t xml:space="preserve"> </w:t>
      </w:r>
      <w:r>
        <w:rPr>
          <w:spacing w:val="-17"/>
        </w:rPr>
        <w:t>”，等待审核回复。</w:t>
      </w:r>
    </w:p>
    <w:p w14:paraId="5BA18D22">
      <w:pPr>
        <w:spacing w:line="3969" w:lineRule="exact"/>
        <w:ind w:firstLine="14"/>
      </w:pPr>
      <w:r>
        <w:rPr>
          <w:position w:val="-79"/>
        </w:rPr>
        <w:drawing>
          <wp:inline distT="0" distB="0" distL="0" distR="0">
            <wp:extent cx="5263515" cy="252031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3895" cy="252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E015D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900C9">
    <w:pPr>
      <w:pStyle w:val="4"/>
    </w:pPr>
    <w:r>
      <w:rPr>
        <w:sz w:val="18"/>
      </w:rPr>
      <w:pict>
        <v:shape id="PowerPlusWaterMarkObject9161541" o:spid="_x0000_s2066" o:spt="136" type="#_x0000_t136" style="position:absolute;left:0pt;margin-left:372.05pt;margin-top:595.7pt;height:15pt;width:196pt;mso-position-horizontal-relative:margin;mso-position-vertical-relative:margin;rotation:-2949120f;z-index:-25163980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8864757" o:spid="_x0000_s2065" o:spt="136" type="#_x0000_t136" style="position:absolute;left:0pt;margin-left:208.75pt;margin-top:759.05pt;height:15pt;width:196pt;mso-position-horizontal-relative:margin;mso-position-vertical-relative:margin;rotation:-2949120f;z-index:-25164083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8170288" o:spid="_x0000_s2064" o:spt="136" type="#_x0000_t136" style="position:absolute;left:0pt;margin-left:372.05pt;margin-top:390.4pt;height:15pt;width:196pt;mso-position-horizontal-relative:margin;mso-position-vertical-relative:margin;rotation:-2949120f;z-index:-25164185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7434205" o:spid="_x0000_s2063" o:spt="136" type="#_x0000_t136" style="position:absolute;left:0pt;margin-left:208.75pt;margin-top:553.75pt;height:15pt;width:196pt;mso-position-horizontal-relative:margin;mso-position-vertical-relative:margin;rotation:-2949120f;z-index:-25164288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7338640" o:spid="_x0000_s2062" o:spt="136" type="#_x0000_t136" style="position:absolute;left:0pt;margin-left:45.4pt;margin-top:717.1pt;height:15pt;width:196pt;mso-position-horizontal-relative:margin;mso-position-vertical-relative:margin;rotation:-2949120f;z-index:-25164390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7245092" o:spid="_x0000_s2061" o:spt="136" type="#_x0000_t136" style="position:absolute;left:0pt;margin-left:372.05pt;margin-top:185.1pt;height:15pt;width:196pt;mso-position-horizontal-relative:margin;mso-position-vertical-relative:margin;rotation:-2949120f;z-index:-25164492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6894293" o:spid="_x0000_s2060" o:spt="136" type="#_x0000_t136" style="position:absolute;left:0pt;margin-left:208.75pt;margin-top:348.4pt;height:15pt;width:196pt;mso-position-horizontal-relative:margin;mso-position-vertical-relative:margin;rotation:-2949120f;z-index:-25164595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6360594" o:spid="_x0000_s2059" o:spt="136" type="#_x0000_t136" style="position:absolute;left:0pt;margin-left:45.4pt;margin-top:511.75pt;height:15pt;width:196pt;mso-position-horizontal-relative:margin;mso-position-vertical-relative:margin;rotation:-2949120f;z-index:-25164697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5505931" o:spid="_x0000_s2058" o:spt="136" type="#_x0000_t136" style="position:absolute;left:0pt;margin-left:-117.95pt;margin-top:675.1pt;height:15pt;width:196pt;mso-position-horizontal-relative:margin;mso-position-vertical-relative:margin;rotation:-2949120f;z-index:-25164800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5187465" o:spid="_x0000_s2057" o:spt="136" type="#_x0000_t136" style="position:absolute;left:0pt;margin-left:372.05pt;margin-top:-20.25pt;height:15pt;width:196pt;mso-position-horizontal-relative:margin;mso-position-vertical-relative:margin;rotation:-2949120f;z-index:-25164902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4730284" o:spid="_x0000_s2056" o:spt="136" type="#_x0000_t136" style="position:absolute;left:0pt;margin-left:208.75pt;margin-top:143.1pt;height:15pt;width:196pt;mso-position-horizontal-relative:margin;mso-position-vertical-relative:margin;rotation:-2949120f;z-index:-25165004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4178139" o:spid="_x0000_s2055" o:spt="136" type="#_x0000_t136" style="position:absolute;left:0pt;margin-left:45.4pt;margin-top:306.45pt;height:15pt;width:196pt;mso-position-horizontal-relative:margin;mso-position-vertical-relative:margin;rotation:-2949120f;z-index:-25165107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3225251" o:spid="_x0000_s2054" o:spt="136" type="#_x0000_t136" style="position:absolute;left:0pt;margin-left:-117.95pt;margin-top:469.8pt;height:15pt;width:196pt;mso-position-horizontal-relative:margin;mso-position-vertical-relative:margin;rotation:-2949120f;z-index:-25165209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2704401" o:spid="_x0000_s2053" o:spt="136" type="#_x0000_t136" style="position:absolute;left:0pt;margin-left:208.75pt;margin-top:-62.2pt;height:15pt;width:196pt;mso-position-horizontal-relative:margin;mso-position-vertical-relative:margin;rotation:-2949120f;z-index:-25165312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2665944" o:spid="_x0000_s2052" o:spt="136" type="#_x0000_t136" style="position:absolute;left:0pt;margin-left:45.4pt;margin-top:101.1pt;height:15pt;width:196pt;mso-position-horizontal-relative:margin;mso-position-vertical-relative:margin;rotation:-2949120f;z-index:-25165414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1777675" o:spid="_x0000_s2051" o:spt="136" type="#_x0000_t136" style="position:absolute;left:0pt;margin-left:-117.95pt;margin-top:264.45pt;height:15pt;width:196pt;mso-position-horizontal-relative:margin;mso-position-vertical-relative:margin;rotation:-2949120f;z-index:-25165516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1460859" o:spid="_x0000_s2050" o:spt="136" type="#_x0000_t136" style="position:absolute;left:0pt;margin-left:45.4pt;margin-top:-104.2pt;height:15pt;width:196pt;mso-position-horizontal-relative:margin;mso-position-vertical-relative:margin;rotation:-2949120f;z-index:-25165619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  <w:r>
      <w:rPr>
        <w:sz w:val="18"/>
      </w:rPr>
      <w:pict>
        <v:shape id="PowerPlusWaterMarkObject592157" o:spid="_x0000_s2049" o:spt="136" type="#_x0000_t136" style="position:absolute;left:0pt;margin-left:-117.95pt;margin-top:59.15pt;height:15pt;width:196pt;mso-position-horizontal-relative:margin;mso-position-vertical-relative:margin;rotation:-2949120f;z-index:-25165721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137 2026-01-16 09:38:43" style="font-family:汉仪旗黑KW 55S;font-size:15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F77DCEE"/>
    <w:rsid w:val="BFE1CB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SimSun" w:hAnsi="SimSun" w:eastAsia="SimSun" w:cs="SimSun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9.jpeg"/><Relationship Id="rId15" Type="http://schemas.openxmlformats.org/officeDocument/2006/relationships/image" Target="media/image8.pn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 WWO_wpscloud_20241231200448-9c12ae24a3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2024-09-28T09:15:00Z</dcterms:created>
  <dc:creator>Administrator</dc:creator>
  <dcterms:modified xsi:type="dcterms:W3CDTF">2026-01-16T09:38:43Z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2025-03-10T11:30:48Z</vt:filetime>
  </property>
  <property fmtid="{D5CDD505-2E9C-101B-9397-08002B2CF9AE}" pid="4" name="KSOProductBuildVer">
    <vt:lpwstr>2052-0.0.0.0</vt:lpwstr>
  </property>
  <property fmtid="{D5CDD505-2E9C-101B-9397-08002B2CF9AE}" pid="5" name="ICV">
    <vt:lpwstr>DA68AD46756E9B0FA39669699D207164_43</vt:lpwstr>
  </property>
</Properties>
</file>