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网易企业邮箱项目采购申请</w:t>
      </w:r>
    </w:p>
    <w:p>
      <w:pPr>
        <w:spacing w:line="240" w:lineRule="auto"/>
        <w:jc w:val="center"/>
        <w:rPr>
          <w:rFonts w:hint="eastAsia" w:ascii="方正小标宋简体" w:eastAsia="方正小标宋简体" w:cs="仿宋_GB2312"/>
          <w:kern w:val="0"/>
          <w:sz w:val="36"/>
          <w:szCs w:val="36"/>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采购管理规定，该项目已具备采购条件。采购申请具体如下：</w:t>
      </w:r>
    </w:p>
    <w:p>
      <w:pPr>
        <w:pStyle w:val="37"/>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bookmarkStart w:id="0" w:name="OLE_LINK1"/>
      <w:r>
        <w:rPr>
          <w:rFonts w:hint="eastAsia" w:ascii="黑体" w:hAnsi="黑体" w:eastAsia="黑体" w:cs="微软雅黑"/>
          <w:color w:val="000000" w:themeColor="text1"/>
          <w:kern w:val="0"/>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项目名称：网易企业邮箱项目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上海航食虹桥机场分公司自2016年2月开始使用网易企业邮箱，2021年12月起，上海航食浦东脱离佳美IT架构后，两场合并使用，目前共180用户，因网易企业邮箱服务将于2026年1月10日到期，为保证上海航食两场邮箱服务的正常运行，故申请采购此服务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二、项目预算情况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网易企业邮箱180用户买2年送2年优惠套餐服务（含2个域名）</w:t>
      </w:r>
    </w:p>
    <w:p>
      <w:pPr>
        <w:pStyle w:val="37"/>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三、采购计划批复情况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37"/>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四、采购需求</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标准采购管理规定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要求，原则上应包含以下内容：</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（一）需为网易企业邮箱官方指定的为我公司服务的供应商。</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因2025年公司名称变更，乙方需为我方申请一个新的邮箱域名，并提供域名维护及续费服务，新域名为：“saclsh.com”，同时保证旧域名“sacaggac.com”同时可用。续费费用年付，首年申请费用将在本项目完成后一并支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（三）合同期内若我方提出账户数量增、减，乙方需配合我方需求，并按照合同约定最低周期进行费用核算。</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（四）提供7*24小时电话客服服务，客户问题：15分钟响应，120分钟提供解决方案。</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（五）</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需满足并签署我公司《</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网络及数据安全保密承诺书</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》（详见附件）。</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14:textFill>
            <w14:solidFill>
              <w14:schemeClr w14:val="tx1"/>
            </w14:solidFill>
          </w14:textFill>
        </w:rPr>
        <w:t>）付款方式：套餐充值完成后，供应商应提供截图并联系我方确认，待我方确认完成后方可出具增值税专用发票，开票内容为：实际套餐内容并备注生效起止日期，我方收到发票审核无误后30日内完成支付。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）交付或实施的时间和地点：</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上海市浦东新区领航路100号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和指定地点</w:t>
      </w:r>
      <w:bookmarkEnd w:id="0"/>
    </w:p>
    <w:p>
      <w:pPr>
        <w:keepNext w:val="0"/>
        <w:keepLines w:val="0"/>
        <w:pageBreakBefore w:val="0"/>
        <w:widowControl w:val="0"/>
        <w:kinsoku/>
        <w:wordWrap/>
        <w:overflowPunct/>
        <w:topLinePunct w:val="0"/>
        <w:autoSpaceDE/>
        <w:autoSpaceDN/>
        <w:bidi w:val="0"/>
        <w:adjustRightInd/>
        <w:snapToGrid/>
        <w:spacing w:line="336" w:lineRule="auto"/>
        <w:jc w:val="right"/>
        <w:textAlignment w:val="auto"/>
        <w:rPr>
          <w:rFonts w:hint="eastAsia"/>
        </w:rPr>
      </w:pPr>
      <w:bookmarkStart w:id="1" w:name="_GoBack"/>
      <w:bookmarkEnd w:id="1"/>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416598"/>
    </w:sdtPr>
    <w:sdtEndPr>
      <w:rPr>
        <w:rFonts w:ascii="宋体" w:hAnsi="宋体" w:eastAsia="宋体"/>
        <w:sz w:val="28"/>
        <w:szCs w:val="28"/>
      </w:rPr>
    </w:sdtEndPr>
    <w:sdtContent>
      <w:p>
        <w:pPr>
          <w:pStyle w:val="11"/>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984556"/>
    </w:sdtPr>
    <w:sdtEndPr>
      <w:rPr>
        <w:rFonts w:ascii="宋体" w:hAnsi="宋体" w:eastAsia="宋体"/>
        <w:sz w:val="28"/>
        <w:szCs w:val="28"/>
      </w:rPr>
    </w:sdtEndPr>
    <w:sdtContent>
      <w:p>
        <w:pPr>
          <w:pStyle w:val="11"/>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74"/>
    <w:rsid w:val="0004724A"/>
    <w:rsid w:val="000579BE"/>
    <w:rsid w:val="00093177"/>
    <w:rsid w:val="000937A9"/>
    <w:rsid w:val="001444C9"/>
    <w:rsid w:val="00165274"/>
    <w:rsid w:val="00196F9F"/>
    <w:rsid w:val="001A46FE"/>
    <w:rsid w:val="001E4CD6"/>
    <w:rsid w:val="00203AFA"/>
    <w:rsid w:val="00214946"/>
    <w:rsid w:val="00247143"/>
    <w:rsid w:val="00283AC2"/>
    <w:rsid w:val="002D2D29"/>
    <w:rsid w:val="003323DF"/>
    <w:rsid w:val="00361052"/>
    <w:rsid w:val="003871C1"/>
    <w:rsid w:val="00390812"/>
    <w:rsid w:val="003C3BDC"/>
    <w:rsid w:val="003D3788"/>
    <w:rsid w:val="005171BF"/>
    <w:rsid w:val="00587BAB"/>
    <w:rsid w:val="005E707C"/>
    <w:rsid w:val="00707336"/>
    <w:rsid w:val="00711547"/>
    <w:rsid w:val="00721E86"/>
    <w:rsid w:val="00735BC3"/>
    <w:rsid w:val="00756C8D"/>
    <w:rsid w:val="00783355"/>
    <w:rsid w:val="007E4069"/>
    <w:rsid w:val="008921A4"/>
    <w:rsid w:val="008F023A"/>
    <w:rsid w:val="00927EBB"/>
    <w:rsid w:val="009372A6"/>
    <w:rsid w:val="00955E77"/>
    <w:rsid w:val="00A43317"/>
    <w:rsid w:val="00A62C8E"/>
    <w:rsid w:val="00AC5BDB"/>
    <w:rsid w:val="00BA11E1"/>
    <w:rsid w:val="00BE6CC8"/>
    <w:rsid w:val="00BF1CDF"/>
    <w:rsid w:val="00C53750"/>
    <w:rsid w:val="00C6188C"/>
    <w:rsid w:val="00C77D53"/>
    <w:rsid w:val="00C9638F"/>
    <w:rsid w:val="00D74887"/>
    <w:rsid w:val="00D8734E"/>
    <w:rsid w:val="00DC6D3D"/>
    <w:rsid w:val="00EE7B2E"/>
    <w:rsid w:val="00F02197"/>
    <w:rsid w:val="00F44DD5"/>
    <w:rsid w:val="00F90218"/>
    <w:rsid w:val="00F92F07"/>
    <w:rsid w:val="12E27163"/>
    <w:rsid w:val="2865541B"/>
    <w:rsid w:val="33FF62B8"/>
    <w:rsid w:val="35A81976"/>
    <w:rsid w:val="47B97DFA"/>
    <w:rsid w:val="4C470D61"/>
    <w:rsid w:val="4E330A3E"/>
    <w:rsid w:val="575A3F84"/>
    <w:rsid w:val="5BFB407C"/>
    <w:rsid w:val="61A653AC"/>
    <w:rsid w:val="79D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after="0"/>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after="0"/>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after="0"/>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after="0"/>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14:ligatures w14:val="standardContextual"/>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jc w:val="left"/>
    </w:pPr>
    <w:rPr>
      <w:sz w:val="22"/>
      <w:szCs w:val="24"/>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 w:val="22"/>
      <w:szCs w:val="24"/>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列表段落1"/>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5EFB0-98EA-4DB6-85F3-0767701300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Words>
  <Characters>612</Characters>
  <Lines>5</Lines>
  <Paragraphs>1</Paragraphs>
  <TotalTime>21</TotalTime>
  <ScaleCrop>false</ScaleCrop>
  <LinksUpToDate>false</LinksUpToDate>
  <CharactersWithSpaces>718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2024-09-13T05:59:00Z</dcterms:created>
  <dc:creator>朱彬</dc:creator>
  <cp:lastModifiedBy>Vicky</cp:lastModifiedBy>
  <cp:lastPrinted>2024-09-13T05:59:00Z</cp:lastPrinted>
  <dcterms:modified xsi:type="dcterms:W3CDTF">2025-10-17T07:56:20Z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76fac2-3147-4095-89f0-ec332fb3dd02_Enabled">
    <vt:lpwstr>true</vt:lpwstr>
  </property>
  <property fmtid="{D5CDD505-2E9C-101B-9397-08002B2CF9AE}" pid="3" name="MSIP_Label_4976fac2-3147-4095-89f0-ec332fb3dd02_SetDate">
    <vt:lpwstr>2024-09-05T01:45:21Z</vt:lpwstr>
  </property>
  <property fmtid="{D5CDD505-2E9C-101B-9397-08002B2CF9AE}" pid="4" name="MSIP_Label_4976fac2-3147-4095-89f0-ec332fb3dd02_Method">
    <vt:lpwstr>Standard</vt:lpwstr>
  </property>
  <property fmtid="{D5CDD505-2E9C-101B-9397-08002B2CF9AE}" pid="5" name="MSIP_Label_4976fac2-3147-4095-89f0-ec332fb3dd02_Name">
    <vt:lpwstr>4976fac2-3147-4095-89f0-ec332fb3dd02</vt:lpwstr>
  </property>
  <property fmtid="{D5CDD505-2E9C-101B-9397-08002B2CF9AE}" pid="6" name="MSIP_Label_4976fac2-3147-4095-89f0-ec332fb3dd02_SiteId">
    <vt:lpwstr>c0e017e8-740f-4b42-aae5-0b63598c7942</vt:lpwstr>
  </property>
  <property fmtid="{D5CDD505-2E9C-101B-9397-08002B2CF9AE}" pid="7" name="MSIP_Label_4976fac2-3147-4095-89f0-ec332fb3dd02_ActionId">
    <vt:lpwstr>5538e540-d728-4dd6-837b-45ebac8ffe93</vt:lpwstr>
  </property>
  <property fmtid="{D5CDD505-2E9C-101B-9397-08002B2CF9AE}" pid="8" name="MSIP_Label_4976fac2-3147-4095-89f0-ec332fb3dd02_ContentBits">
    <vt:lpwstr>0</vt:lpwstr>
  </property>
  <property fmtid="{D5CDD505-2E9C-101B-9397-08002B2CF9AE}" pid="9" name="KSOProductBuildVer">
    <vt:lpwstr>2052-11.8.2.8959</vt:lpwstr>
  </property>
</Properties>
</file>