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294F">
      <w:pPr>
        <w:pStyle w:val="3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C4E1406"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餐食保障</w:t>
      </w:r>
      <w:r>
        <w:rPr>
          <w:rFonts w:hint="eastAsia"/>
        </w:rPr>
        <w:t>服务外包工作</w:t>
      </w:r>
      <w:r>
        <w:rPr>
          <w:rFonts w:hint="eastAsia"/>
          <w:lang w:val="en-US" w:eastAsia="zh-CN"/>
        </w:rPr>
        <w:t>内容</w:t>
      </w:r>
      <w:r>
        <w:rPr>
          <w:rFonts w:hint="eastAsia"/>
          <w:lang w:eastAsia="zh-CN"/>
        </w:rPr>
        <w:t>及标准</w:t>
      </w:r>
    </w:p>
    <w:p w14:paraId="6BE88D1E">
      <w:pPr>
        <w:rPr>
          <w:rFonts w:hint="eastAsia"/>
          <w:lang w:eastAsia="zh-CN"/>
        </w:rPr>
      </w:pPr>
    </w:p>
    <w:p w14:paraId="0EDD04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外包人员应按照以下工作内容和要求完成相关工作，</w:t>
      </w:r>
      <w:r>
        <w:rPr>
          <w:rFonts w:hint="eastAsia"/>
          <w:lang w:val="en-US" w:eastAsia="zh-CN"/>
        </w:rPr>
        <w:t>具体根据实际需求及采购工作组意见进行细节调整</w:t>
      </w:r>
      <w:r>
        <w:rPr>
          <w:rFonts w:hint="eastAsia"/>
          <w:lang w:eastAsia="zh-CN"/>
        </w:rPr>
        <w:t>。</w:t>
      </w:r>
    </w:p>
    <w:p w14:paraId="5A606B2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一、一线岗位从业人员工作内容</w:t>
      </w:r>
    </w:p>
    <w:tbl>
      <w:tblPr>
        <w:tblStyle w:val="8"/>
        <w:tblW w:w="8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7427"/>
      </w:tblGrid>
      <w:tr w14:paraId="6F7A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3E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厨师、服务员、炊事员工作内容</w:t>
            </w:r>
          </w:p>
        </w:tc>
      </w:tr>
      <w:tr w14:paraId="031B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BE6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94A7B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0D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4D7C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6BC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</w:t>
            </w: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E6F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做好每日食品原材料现场验收工作。</w:t>
            </w:r>
          </w:p>
        </w:tc>
      </w:tr>
      <w:tr w14:paraId="12A5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98AF5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A6C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2.根据每日菜单，按照餐食加工规范、标准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流程，做好食品原材料的粗加工、精加工、菜品烹饪等工作。</w:t>
            </w:r>
          </w:p>
        </w:tc>
      </w:tr>
      <w:tr w14:paraId="7248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856B5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5F4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3.做好水电气、设施设备状态检查；餐食加工完成后，做好厨房用具、设施设备的洗涤与消毒工作。</w:t>
            </w:r>
          </w:p>
        </w:tc>
      </w:tr>
      <w:tr w14:paraId="0473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262C8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47A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4.完成次日所需原材料申购计划。</w:t>
            </w:r>
          </w:p>
        </w:tc>
      </w:tr>
      <w:tr w14:paraId="7DB8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907B6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929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5.做好各类临时及重要客餐制作、保障。</w:t>
            </w:r>
          </w:p>
        </w:tc>
      </w:tr>
      <w:tr w14:paraId="3C50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EAA28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6A6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6.根据实际工作需要，协助其他岗位做好餐食保障补位工作：例如协助做好食材粗加工及餐食准备工作；协助服务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员实施服务保障工作；协助完成闭店安全检查工作，确保水电气、餐食加工原材料与各项设施设备状态符合闭店规范。</w:t>
            </w:r>
          </w:p>
        </w:tc>
      </w:tr>
      <w:tr w14:paraId="4CE8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F2A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</w:t>
            </w: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3C2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1.按照服务规范、标准、流程，做好食堂餐食售卖工作。</w:t>
            </w:r>
          </w:p>
        </w:tc>
      </w:tr>
      <w:tr w14:paraId="0726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5D2CC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497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2.负责售餐区设施设备使用安全管理及清洁工作，负责该区域环境卫生清洁工作。</w:t>
            </w:r>
          </w:p>
        </w:tc>
      </w:tr>
      <w:tr w14:paraId="6EF5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ACE2F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4B6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3.按要求做好用餐前食品留样、餐具清理摆放工作。</w:t>
            </w:r>
          </w:p>
        </w:tc>
      </w:tr>
      <w:tr w14:paraId="64B8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413C0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EA8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4.按要求做好餐具清洗、消毒及摆放工作。</w:t>
            </w:r>
          </w:p>
        </w:tc>
      </w:tr>
      <w:tr w14:paraId="47A3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87210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5EE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5.负责就餐区桌面清洁及耗品更换工作。</w:t>
            </w:r>
          </w:p>
        </w:tc>
      </w:tr>
      <w:tr w14:paraId="21C5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21161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7ED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6.根据实际工作需要，协助其他岗位做好餐食保障补位工作：例如协助完成食材粗加工；协助完成闭店安全检查工作，确保水电气、餐食加工原材料与各项设施设备状态符合闭店规范。</w:t>
            </w:r>
          </w:p>
        </w:tc>
      </w:tr>
      <w:tr w14:paraId="53C6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1A3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炊事员</w:t>
            </w: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31C3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.按照餐食制作规范、标准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流程，做好原材料粗加工或主食、汤类、粥品、泡菜等餐食保障工作；负责原材料出入库和使用管理相关工作。</w:t>
            </w:r>
          </w:p>
        </w:tc>
      </w:tr>
      <w:tr w14:paraId="63E1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DDC08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608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2.负责原材料加工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或蒸煮区域设施设备使用安全、消防安全及环境卫生清洁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FAB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74FDC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054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3.负责冷库、冻库设施设备安全管理和环境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清洁工作。</w:t>
            </w:r>
          </w:p>
        </w:tc>
      </w:tr>
      <w:tr w14:paraId="5BB8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BFC074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A41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4.负责后厨区域卫生清洁及餐厨垃圾清运工作。</w:t>
            </w:r>
          </w:p>
        </w:tc>
      </w:tr>
      <w:tr w14:paraId="78E7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04333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4F2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根据实际工作需要，协助其他岗位做好餐食保障补位工作：例如协助食品原材料验收；配合做好食堂各区域内外环境、设施设备安全巡查，餐食售卖工作；配合做好餐具洗涤后清理、摆放，就餐区桌面清洁工作。     </w:t>
            </w:r>
          </w:p>
        </w:tc>
      </w:tr>
      <w:tr w14:paraId="1D95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077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备注：根据食堂工作实际及排班需要，月度工时约为180h。</w:t>
            </w:r>
          </w:p>
        </w:tc>
      </w:tr>
    </w:tbl>
    <w:p w14:paraId="32F9F60E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exact"/>
        <w:ind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698BFBF7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2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二、一线岗位</w:t>
      </w:r>
      <w:r>
        <w:rPr>
          <w:rFonts w:hint="eastAsia" w:ascii="黑体" w:hAnsi="黑体" w:eastAsia="黑体" w:cs="黑体"/>
        </w:rPr>
        <w:t>从业人员</w:t>
      </w:r>
      <w:r>
        <w:rPr>
          <w:rFonts w:hint="eastAsia" w:ascii="黑体" w:hAnsi="黑体" w:eastAsia="黑体" w:cs="黑体"/>
          <w:lang w:val="en-US" w:eastAsia="zh-CN"/>
        </w:rPr>
        <w:t>资质及安全生产要求</w:t>
      </w:r>
    </w:p>
    <w:p w14:paraId="749CBB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2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一线岗位</w:t>
      </w:r>
      <w:r>
        <w:rPr>
          <w:rFonts w:hint="eastAsia"/>
          <w:highlight w:val="none"/>
          <w:lang w:eastAsia="zh-CN"/>
        </w:rPr>
        <w:t>从业人员资质要求</w:t>
      </w:r>
    </w:p>
    <w:p w14:paraId="60FA88C3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厨师</w:t>
      </w:r>
    </w:p>
    <w:p w14:paraId="07119E80">
      <w:pPr>
        <w:pStyle w:val="7"/>
        <w:rPr>
          <w:rFonts w:hint="eastAsia" w:eastAsia="仿宋_GB2312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1）须具备</w:t>
      </w:r>
      <w:r>
        <w:rPr>
          <w:rFonts w:hint="eastAsia"/>
        </w:rPr>
        <w:t>有效期内的食堂从业人员健康检查合格证</w:t>
      </w:r>
      <w:r>
        <w:rPr>
          <w:rFonts w:hint="eastAsia"/>
          <w:lang w:eastAsia="zh-CN"/>
        </w:rPr>
        <w:t>。</w:t>
      </w:r>
    </w:p>
    <w:p w14:paraId="76BE6FA9">
      <w:pPr>
        <w:pStyle w:val="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（2）须具备初级及以上厨师证，外包方应提供不少于厨师需求人数30%的中级及以上厨师，不少于厨师需求人数10%的高级及以上厨师。</w:t>
      </w:r>
    </w:p>
    <w:p w14:paraId="13D42E60">
      <w:pPr>
        <w:pStyle w:val="7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（3）男性，年龄在50岁以下的人员。</w:t>
      </w:r>
    </w:p>
    <w:p w14:paraId="1D2FFA54">
      <w:pPr>
        <w:pStyle w:val="7"/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服务员</w:t>
      </w:r>
    </w:p>
    <w:p w14:paraId="289BC399">
      <w:pPr>
        <w:pStyle w:val="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1）须具备</w:t>
      </w:r>
      <w:r>
        <w:rPr>
          <w:rFonts w:hint="eastAsia"/>
        </w:rPr>
        <w:t>有效期内的食堂从业人员健康检查合格证</w:t>
      </w:r>
      <w:r>
        <w:rPr>
          <w:rFonts w:hint="eastAsia"/>
          <w:lang w:eastAsia="zh-CN"/>
        </w:rPr>
        <w:t>。</w:t>
      </w:r>
    </w:p>
    <w:p w14:paraId="4F24D90F">
      <w:pPr>
        <w:pStyle w:val="7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（2）男性年龄在50岁以下的人员；女性年龄在45岁以下的人员。</w:t>
      </w:r>
    </w:p>
    <w:p w14:paraId="5A738AD2">
      <w:pPr>
        <w:pStyle w:val="7"/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炊事员</w:t>
      </w:r>
    </w:p>
    <w:p w14:paraId="3186AFDD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1）须具备</w:t>
      </w:r>
      <w:r>
        <w:rPr>
          <w:rFonts w:hint="eastAsia"/>
        </w:rPr>
        <w:t>有效期内的食堂从业人员健康检查合格证</w:t>
      </w:r>
      <w:r>
        <w:rPr>
          <w:rFonts w:hint="eastAsia"/>
          <w:lang w:eastAsia="zh-CN"/>
        </w:rPr>
        <w:t>。</w:t>
      </w:r>
    </w:p>
    <w:p w14:paraId="136F6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（2）须具备初级及以上厨师证。</w:t>
      </w:r>
    </w:p>
    <w:p w14:paraId="0CCDCCB7">
      <w:pPr>
        <w:pStyle w:val="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（3）男性年龄在50岁以下的人员；女性年龄在45岁以下的人员。</w:t>
      </w:r>
    </w:p>
    <w:p w14:paraId="1B5088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餐饮服务安全标准</w:t>
      </w:r>
    </w:p>
    <w:p w14:paraId="78F2E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1.按食品从业人员的卫生要求做好个人卫生。</w:t>
      </w:r>
    </w:p>
    <w:p w14:paraId="4B39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2.严格落实岗位安全责任，遵守外包</w:t>
      </w:r>
      <w:r>
        <w:rPr>
          <w:rFonts w:hint="eastAsia"/>
          <w:lang w:val="en-US" w:eastAsia="zh-CN"/>
        </w:rPr>
        <w:t>方</w:t>
      </w:r>
      <w:r>
        <w:rPr>
          <w:rFonts w:hint="eastAsia"/>
        </w:rPr>
        <w:t>和</w:t>
      </w:r>
      <w:r>
        <w:rPr>
          <w:rFonts w:hint="eastAsia"/>
          <w:lang w:eastAsia="zh-CN"/>
        </w:rPr>
        <w:t>我方</w:t>
      </w:r>
      <w:r>
        <w:rPr>
          <w:rFonts w:hint="eastAsia"/>
        </w:rPr>
        <w:t>的安全生产规章制度和操作规程，服从管理，正确佩戴和使用劳动防护用品。</w:t>
      </w:r>
    </w:p>
    <w:p w14:paraId="436F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3.接受安全生产教育和培训，掌握本职工作所需的安全生产知识，掌握食堂消防设备、用品用具操作技能，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安全生产技能，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事故预防和应急处理能力。</w:t>
      </w:r>
    </w:p>
    <w:p w14:paraId="70AB2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4.发现事故隐患或者其他不安全因素，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向现场安全生产管理人员或负责人报告</w:t>
      </w:r>
      <w:r>
        <w:rPr>
          <w:rFonts w:hint="eastAsia"/>
          <w:lang w:val="en-US" w:eastAsia="zh-CN"/>
        </w:rPr>
        <w:t>的责任并应当立即报告</w:t>
      </w:r>
      <w:r>
        <w:rPr>
          <w:rFonts w:hint="eastAsia"/>
        </w:rPr>
        <w:t>，按照现场安全生产管理人员或负责人指令和相应规章制度实施整改。</w:t>
      </w:r>
    </w:p>
    <w:p w14:paraId="15F6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5.严格</w:t>
      </w:r>
      <w:r>
        <w:rPr>
          <w:rFonts w:hint="eastAsia"/>
        </w:rPr>
        <w:t>执行《中华人民共和国食品安全法》</w:t>
      </w:r>
      <w:r>
        <w:rPr>
          <w:rFonts w:hint="eastAsia"/>
          <w:lang w:eastAsia="zh-CN"/>
        </w:rPr>
        <w:t>相关要求</w:t>
      </w:r>
      <w:r>
        <w:rPr>
          <w:rFonts w:hint="eastAsia"/>
        </w:rPr>
        <w:t>。</w:t>
      </w:r>
    </w:p>
    <w:p w14:paraId="1F1F85F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36" w:lineRule="auto"/>
        <w:ind w:leftChars="0" w:firstLine="64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服务</w:t>
      </w:r>
      <w:r>
        <w:rPr>
          <w:rFonts w:hint="eastAsia"/>
          <w:lang w:eastAsia="zh-CN"/>
        </w:rPr>
        <w:t>管理</w:t>
      </w:r>
      <w:r>
        <w:rPr>
          <w:rFonts w:hint="eastAsia"/>
          <w:lang w:val="en-US" w:eastAsia="zh-CN"/>
        </w:rPr>
        <w:t>标准</w:t>
      </w:r>
    </w:p>
    <w:p w14:paraId="3EA0FC83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（一）服装要求</w:t>
      </w:r>
    </w:p>
    <w:p w14:paraId="724FD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上班时须穿着</w:t>
      </w:r>
      <w:r>
        <w:rPr>
          <w:rFonts w:hint="eastAsia"/>
          <w:lang w:val="en-US" w:eastAsia="zh-CN"/>
        </w:rPr>
        <w:t>合规、统一的</w:t>
      </w:r>
      <w:r>
        <w:rPr>
          <w:rFonts w:hint="eastAsia"/>
        </w:rPr>
        <w:t>工作服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由外包方提供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，保持服装干净、整洁。</w:t>
      </w:r>
    </w:p>
    <w:p w14:paraId="075D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工作服上不得用其它饰物代替纽扣，上班时不能穿拖鞋。</w:t>
      </w:r>
    </w:p>
    <w:p w14:paraId="2DB79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正规系围腰，不得斜挂。</w:t>
      </w:r>
    </w:p>
    <w:p w14:paraId="1770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4.服务人员礼貌待人、说话和气、耐心解答，对就餐人员一视同仁，服务热情周到，认真按标准计价刷卡。</w:t>
      </w:r>
    </w:p>
    <w:p w14:paraId="3583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5.打菜均匀，餐食售卖时，使用专用工具分检、传递食品。</w:t>
      </w:r>
    </w:p>
    <w:p w14:paraId="5EDC188A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原材料</w:t>
      </w:r>
      <w:r>
        <w:rPr>
          <w:rFonts w:hint="eastAsia"/>
          <w:lang w:eastAsia="zh-CN"/>
        </w:rPr>
        <w:t>管理</w:t>
      </w:r>
    </w:p>
    <w:p w14:paraId="11D5D43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 w:hAnsi="仿宋_GB2312" w:cs="仿宋_GB2312"/>
          <w:sz w:val="32"/>
          <w:szCs w:val="32"/>
          <w:lang w:val="en-US" w:eastAsia="zh-CN"/>
        </w:rPr>
        <w:t>严格执行</w:t>
      </w:r>
      <w:r>
        <w:rPr>
          <w:rFonts w:hint="eastAsia" w:cs="仿宋_GB2312"/>
          <w:sz w:val="32"/>
          <w:szCs w:val="32"/>
          <w:lang w:val="en-US" w:eastAsia="zh-CN"/>
        </w:rPr>
        <w:t>我方</w:t>
      </w:r>
      <w:r>
        <w:rPr>
          <w:rFonts w:hint="eastAsia" w:hAnsi="仿宋_GB2312" w:cs="仿宋_GB2312"/>
          <w:sz w:val="32"/>
          <w:szCs w:val="32"/>
          <w:lang w:val="en-US" w:eastAsia="zh-CN"/>
        </w:rPr>
        <w:t>制</w:t>
      </w:r>
      <w:r>
        <w:rPr>
          <w:rFonts w:hint="eastAsia" w:cs="仿宋_GB2312"/>
          <w:sz w:val="32"/>
          <w:szCs w:val="32"/>
          <w:lang w:val="en-US" w:eastAsia="zh-CN"/>
        </w:rPr>
        <w:t>订</w:t>
      </w:r>
      <w:r>
        <w:rPr>
          <w:rFonts w:hint="eastAsia" w:hAnsi="仿宋_GB2312" w:cs="仿宋_GB2312"/>
          <w:sz w:val="32"/>
          <w:szCs w:val="32"/>
          <w:lang w:val="en-US" w:eastAsia="zh-CN"/>
        </w:rPr>
        <w:t>的食品原材料管理和验收相关规定</w:t>
      </w:r>
      <w:r>
        <w:rPr>
          <w:rFonts w:hint="eastAsia" w:cs="仿宋_GB2312"/>
          <w:sz w:val="32"/>
          <w:szCs w:val="32"/>
          <w:lang w:val="en-US" w:eastAsia="zh-CN"/>
        </w:rPr>
        <w:t>。</w:t>
      </w:r>
    </w:p>
    <w:p w14:paraId="2ED671A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hint="eastAsia"/>
        </w:rPr>
        <w:t>按工作计划领取，不得造成厨房内原材料大量囤积，避免浪费。</w:t>
      </w:r>
    </w:p>
    <w:p w14:paraId="2A52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未使用、剩余原料应及时退回库房。</w:t>
      </w:r>
    </w:p>
    <w:p w14:paraId="4ADA9E85">
      <w:pPr>
        <w:pStyle w:val="5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36" w:lineRule="auto"/>
        <w:ind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（三）餐食制作</w:t>
      </w:r>
    </w:p>
    <w:p w14:paraId="3496FB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6" w:lineRule="auto"/>
        <w:ind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严格</w:t>
      </w:r>
      <w:r>
        <w:rPr>
          <w:rFonts w:hint="eastAsia"/>
          <w:lang w:val="en-US" w:eastAsia="zh-CN"/>
        </w:rPr>
        <w:t>执行</w:t>
      </w:r>
      <w:r>
        <w:rPr>
          <w:rFonts w:hint="eastAsia"/>
          <w:lang w:eastAsia="zh-CN"/>
        </w:rPr>
        <w:t>行业和我方制订</w:t>
      </w:r>
      <w:r>
        <w:rPr>
          <w:rFonts w:hint="eastAsia"/>
          <w:highlight w:val="none"/>
          <w:lang w:eastAsia="zh-CN"/>
        </w:rPr>
        <w:t>的食品加工、消</w:t>
      </w:r>
      <w:r>
        <w:rPr>
          <w:rFonts w:hint="eastAsia"/>
          <w:lang w:eastAsia="zh-CN"/>
        </w:rPr>
        <w:t>毒等相关制度。</w:t>
      </w:r>
    </w:p>
    <w:p w14:paraId="36B3A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6" w:lineRule="auto"/>
        <w:ind w:leftChars="0" w:firstLine="640" w:firstLineChars="200"/>
        <w:textAlignment w:val="auto"/>
        <w:rPr>
          <w:rFonts w:hint="eastAsia"/>
          <w:highlight w:val="yellow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 w:cs="仿宋_GB2312"/>
          <w:sz w:val="32"/>
          <w:szCs w:val="32"/>
          <w:lang w:val="en-US" w:eastAsia="zh-CN"/>
        </w:rPr>
        <w:t>具备较好的餐食烹饪技能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，制作菜品保证色、香、味</w:t>
      </w:r>
      <w:r>
        <w:rPr>
          <w:rFonts w:hint="eastAsia" w:cs="仿宋_GB2312"/>
          <w:sz w:val="32"/>
          <w:szCs w:val="32"/>
          <w:lang w:val="en-US" w:eastAsia="zh-CN"/>
        </w:rPr>
        <w:t>、形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俱全。结合</w:t>
      </w:r>
      <w:r>
        <w:rPr>
          <w:rFonts w:hint="eastAsia" w:cs="仿宋_GB2312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用餐人员意见及时对菜品作岀调整和改善</w:t>
      </w:r>
      <w:r>
        <w:rPr>
          <w:rFonts w:hint="eastAsia"/>
          <w:highlight w:val="none"/>
          <w:lang w:eastAsia="zh-CN"/>
        </w:rPr>
        <w:t>。</w:t>
      </w:r>
    </w:p>
    <w:p w14:paraId="314E60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6" w:lineRule="auto"/>
        <w:ind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加工后的食品不得隔日提供。</w:t>
      </w:r>
    </w:p>
    <w:p w14:paraId="0CC5F6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6" w:lineRule="auto"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4.按《食品安全法》等有关规定对所有饭菜制品留样待检，做好台账登记。</w:t>
      </w:r>
    </w:p>
    <w:p w14:paraId="0AAEFA9C">
      <w:pPr>
        <w:pStyle w:val="5"/>
        <w:numPr>
          <w:ilvl w:val="1"/>
          <w:numId w:val="0"/>
        </w:numPr>
        <w:bidi w:val="0"/>
        <w:ind w:leftChars="200"/>
        <w:rPr>
          <w:rFonts w:hint="eastAsia"/>
        </w:rPr>
      </w:pPr>
      <w:r>
        <w:rPr>
          <w:rFonts w:hint="eastAsia"/>
          <w:lang w:eastAsia="zh-CN"/>
        </w:rPr>
        <w:t>（四）清洁卫生</w:t>
      </w:r>
    </w:p>
    <w:p w14:paraId="0426AB7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36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1.生产加工的工具、容器、砧板等要每次用后清洗，保持清洁卫生，食品用具做到生熟用具、器具严格区分使用，成品和半成品隔离、食品和杂物隔离、盛放食物成品的器具必须经过消毒才准使用。</w:t>
      </w:r>
    </w:p>
    <w:p w14:paraId="049CC5B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36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严格执行我方制</w:t>
      </w:r>
      <w:r>
        <w:rPr>
          <w:rFonts w:hint="eastAsia" w:cs="仿宋_GB2312"/>
          <w:sz w:val="32"/>
          <w:szCs w:val="32"/>
          <w:lang w:val="en-US" w:eastAsia="zh-CN"/>
        </w:rPr>
        <w:t>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的餐具、用具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清洗消毒规定，保证餐具、用具的卫生、安全。</w:t>
      </w:r>
    </w:p>
    <w:p w14:paraId="723DFE8F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每次用餐完毕后，及时清洁消毒桌面、地面、清理垃圾，保持桌椅、工具、台布等无积污、无油渍、摆放整齐，窗户明净。</w:t>
      </w:r>
    </w:p>
    <w:p w14:paraId="3CD1BE38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4.精心使用维护炊具厨具、餐具，严格操作规程，如发生人为损坏，由外包方按价赔偿。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8B96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3706D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3706D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A6BDD"/>
    <w:multiLevelType w:val="multilevel"/>
    <w:tmpl w:val="66DA6BDD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leftChars="0" w:firstLine="0" w:firstLineChars="0"/>
      </w:pPr>
      <w:rPr>
        <w:rFonts w:hint="eastAsia" w:ascii="宋体" w:hAnsi="宋体" w:eastAsia="楷体_GB2312" w:cs="楷体_GB2312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ind w:left="0" w:leftChars="0" w:firstLine="400" w:firstLineChars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">
    <w:nsid w:val="6746EB75"/>
    <w:multiLevelType w:val="singleLevel"/>
    <w:tmpl w:val="6746EB7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NWZhZWYyZTY2ODdjZWMzYjc5YWM1ZWQ1YjdlYTYifQ=="/>
  </w:docVars>
  <w:rsids>
    <w:rsidRoot w:val="00000000"/>
    <w:rsid w:val="00772D56"/>
    <w:rsid w:val="0E450302"/>
    <w:rsid w:val="1AFA4395"/>
    <w:rsid w:val="22C17A0C"/>
    <w:rsid w:val="2A9A566A"/>
    <w:rsid w:val="2E215FC4"/>
    <w:rsid w:val="2E757B7B"/>
    <w:rsid w:val="3076222B"/>
    <w:rsid w:val="34491116"/>
    <w:rsid w:val="36DD5CF1"/>
    <w:rsid w:val="3730177C"/>
    <w:rsid w:val="3D643D7A"/>
    <w:rsid w:val="421408C8"/>
    <w:rsid w:val="42A54B32"/>
    <w:rsid w:val="46791023"/>
    <w:rsid w:val="5B6F6292"/>
    <w:rsid w:val="60CE4C77"/>
    <w:rsid w:val="619F59A6"/>
    <w:rsid w:val="62C707D4"/>
    <w:rsid w:val="65433069"/>
    <w:rsid w:val="68B6610A"/>
    <w:rsid w:val="6B9212C4"/>
    <w:rsid w:val="6B97606C"/>
    <w:rsid w:val="6D5351E3"/>
    <w:rsid w:val="72B01EA0"/>
    <w:rsid w:val="74BF0FF6"/>
    <w:rsid w:val="7BC801BF"/>
    <w:rsid w:val="7DE1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336" w:lineRule="auto"/>
      <w:ind w:left="0" w:firstLine="880" w:firstLineChars="200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numPr>
        <w:ilvl w:val="1"/>
        <w:numId w:val="1"/>
      </w:numPr>
      <w:spacing w:beforeLines="0" w:beforeAutospacing="0" w:afterLines="0" w:afterAutospacing="0" w:line="336" w:lineRule="auto"/>
      <w:ind w:left="0" w:firstLine="880" w:firstLineChars="200"/>
      <w:outlineLvl w:val="2"/>
    </w:pPr>
    <w:rPr>
      <w:rFonts w:ascii="楷体_GB2312" w:hAnsi="楷体_GB2312" w:eastAsia="楷体_GB2312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1931</Words>
  <Characters>1981</Characters>
  <Lines>0</Lines>
  <Paragraphs>0</Paragraphs>
  <TotalTime>59</TotalTime>
  <ScaleCrop>false</ScaleCrop>
  <LinksUpToDate>false</LinksUpToDate>
  <CharactersWithSpaces>1987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2024-09-11T10:40:00Z</dcterms:created>
  <dc:creator>B312</dc:creator>
  <cp:lastModifiedBy>徐领泽</cp:lastModifiedBy>
  <dcterms:modified xsi:type="dcterms:W3CDTF">2025-07-29T01:54:48Z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78A69FFFB15E431094386D60C577DF3B_12</vt:lpwstr>
  </property>
  <property fmtid="{D5CDD505-2E9C-101B-9397-08002B2CF9AE}" pid="4" name="KSOTemplateDocerSaveRecord">
    <vt:lpwstr>eyJoZGlkIjoiYWQ3NDYyYjJmOWZjMTlmMDk4NDg1Yjg2ZmMzZTU3MDMiLCJ1c2VySWQiOiI1Njc3NDkyMjYifQ==</vt:lpwstr>
  </property>
</Properties>
</file>